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521" w:rsidRPr="00B70E03" w:rsidRDefault="00EF2521" w:rsidP="00EF2521">
      <w:pPr>
        <w:jc w:val="center"/>
        <w:rPr>
          <w:rFonts w:ascii="方正小标宋简体" w:eastAsia="方正小标宋简体" w:hAnsi="黑体"/>
          <w:sz w:val="44"/>
          <w:szCs w:val="44"/>
        </w:rPr>
      </w:pPr>
      <w:r w:rsidRPr="00B70E03">
        <w:rPr>
          <w:rFonts w:ascii="方正小标宋简体" w:eastAsia="方正小标宋简体" w:hAnsi="黑体" w:hint="eastAsia"/>
          <w:sz w:val="44"/>
          <w:szCs w:val="44"/>
        </w:rPr>
        <w:t>2019-2022年</w:t>
      </w:r>
      <w:r w:rsidR="007A633A">
        <w:rPr>
          <w:rFonts w:ascii="方正小标宋简体" w:eastAsia="方正小标宋简体" w:hAnsi="黑体" w:hint="eastAsia"/>
          <w:sz w:val="44"/>
          <w:szCs w:val="44"/>
        </w:rPr>
        <w:t>任期</w:t>
      </w:r>
      <w:r w:rsidRPr="00B70E03">
        <w:rPr>
          <w:rFonts w:ascii="方正小标宋简体" w:eastAsia="方正小标宋简体" w:hAnsi="黑体" w:hint="eastAsia"/>
          <w:sz w:val="44"/>
          <w:szCs w:val="44"/>
        </w:rPr>
        <w:t>述职述德述廉报告</w:t>
      </w:r>
    </w:p>
    <w:p w:rsidR="00EF2521" w:rsidRPr="00B70E03" w:rsidRDefault="00837250" w:rsidP="004F6F59">
      <w:pPr>
        <w:spacing w:beforeLines="50" w:afterLines="50"/>
        <w:jc w:val="center"/>
        <w:rPr>
          <w:rFonts w:ascii="仿宋_GB2312" w:eastAsia="仿宋_GB2312" w:hAnsi="楷体"/>
          <w:sz w:val="32"/>
          <w:szCs w:val="32"/>
        </w:rPr>
      </w:pPr>
      <w:r w:rsidRPr="00B70E03">
        <w:rPr>
          <w:rFonts w:ascii="仿宋_GB2312" w:eastAsia="仿宋_GB2312" w:hAnsi="楷体" w:hint="eastAsia"/>
          <w:sz w:val="32"/>
          <w:szCs w:val="32"/>
        </w:rPr>
        <w:t>何世昆</w:t>
      </w:r>
      <w:r>
        <w:rPr>
          <w:rFonts w:ascii="仿宋_GB2312" w:eastAsia="仿宋_GB2312" w:hAnsi="楷体" w:hint="eastAsia"/>
          <w:sz w:val="32"/>
          <w:szCs w:val="32"/>
        </w:rPr>
        <w:t xml:space="preserve">　</w:t>
      </w:r>
      <w:r w:rsidR="00EF2521" w:rsidRPr="00B70E03">
        <w:rPr>
          <w:rFonts w:ascii="仿宋_GB2312" w:eastAsia="仿宋_GB2312" w:hAnsi="楷体" w:hint="eastAsia"/>
          <w:sz w:val="32"/>
          <w:szCs w:val="32"/>
        </w:rPr>
        <w:t>计划财务处处长</w:t>
      </w:r>
      <w:bookmarkStart w:id="0" w:name="_GoBack"/>
      <w:bookmarkEnd w:id="0"/>
    </w:p>
    <w:p w:rsidR="00B70E03" w:rsidRDefault="00B70E03" w:rsidP="00B70E03">
      <w:pPr>
        <w:spacing w:line="560" w:lineRule="exact"/>
        <w:ind w:firstLineChars="200" w:firstLine="640"/>
        <w:rPr>
          <w:rFonts w:ascii="仿宋_GB2312" w:eastAsia="仿宋_GB2312" w:hAnsi="仿宋"/>
          <w:sz w:val="32"/>
          <w:szCs w:val="32"/>
        </w:rPr>
      </w:pP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20</w:t>
      </w:r>
      <w:r w:rsidR="003734A7" w:rsidRPr="00CB310A">
        <w:rPr>
          <w:rFonts w:ascii="仿宋_GB2312" w:eastAsia="仿宋_GB2312" w:hAnsi="仿宋" w:hint="eastAsia"/>
          <w:sz w:val="32"/>
          <w:szCs w:val="32"/>
        </w:rPr>
        <w:t>19-2022期间是学校</w:t>
      </w:r>
      <w:r w:rsidRPr="00CB310A">
        <w:rPr>
          <w:rFonts w:ascii="仿宋_GB2312" w:eastAsia="仿宋_GB2312" w:hAnsi="仿宋" w:hint="eastAsia"/>
          <w:sz w:val="32"/>
          <w:szCs w:val="32"/>
        </w:rPr>
        <w:t>快速发展时期。在学</w:t>
      </w:r>
      <w:r w:rsidR="003734A7" w:rsidRPr="00CB310A">
        <w:rPr>
          <w:rFonts w:ascii="仿宋_GB2312" w:eastAsia="仿宋_GB2312" w:hAnsi="仿宋" w:hint="eastAsia"/>
          <w:sz w:val="32"/>
          <w:szCs w:val="32"/>
        </w:rPr>
        <w:t>校</w:t>
      </w:r>
      <w:r w:rsidRPr="00CB310A">
        <w:rPr>
          <w:rFonts w:ascii="仿宋_GB2312" w:eastAsia="仿宋_GB2312" w:hAnsi="仿宋" w:hint="eastAsia"/>
          <w:sz w:val="32"/>
          <w:szCs w:val="32"/>
        </w:rPr>
        <w:t>党委和行政的坚强领导下，本人团结带领计划财务处全体员工，紧紧围绕创建合肥大学总体部署和要求，牢固树立为教育教学服务、为科学研究服务、为广大师生服务的宗旨,规范财务管理，推进财务预算，实施绩效评价，提高使用效益，全面履行职责，圆满完成了各项工作任务，为学校各项事业的快速发展提供了财力保障。现将个人有关情况汇报如下：</w:t>
      </w:r>
    </w:p>
    <w:p w:rsidR="00EF2521" w:rsidRPr="00CB310A" w:rsidRDefault="00C839A0"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一、思想政治表现</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近年来，本人能够以习近平新时代中国特色社会主义思想为指导，深入贯彻党的十九大</w:t>
      </w:r>
      <w:r w:rsidR="003734A7" w:rsidRPr="00CB310A">
        <w:rPr>
          <w:rFonts w:ascii="仿宋_GB2312" w:eastAsia="仿宋_GB2312" w:hAnsi="仿宋" w:hint="eastAsia"/>
          <w:sz w:val="32"/>
          <w:szCs w:val="32"/>
        </w:rPr>
        <w:t>及十九届历次</w:t>
      </w:r>
      <w:r w:rsidRPr="00CB310A">
        <w:rPr>
          <w:rFonts w:ascii="仿宋_GB2312" w:eastAsia="仿宋_GB2312" w:hAnsi="仿宋" w:hint="eastAsia"/>
          <w:sz w:val="32"/>
          <w:szCs w:val="32"/>
        </w:rPr>
        <w:t>全会精神，认真学习贯彻习近平总书记考察安徽</w:t>
      </w:r>
      <w:r w:rsidR="003734A7" w:rsidRPr="00CB310A">
        <w:rPr>
          <w:rFonts w:ascii="仿宋_GB2312" w:eastAsia="仿宋_GB2312" w:hAnsi="仿宋" w:hint="eastAsia"/>
          <w:sz w:val="32"/>
          <w:szCs w:val="32"/>
        </w:rPr>
        <w:t>等</w:t>
      </w:r>
      <w:r w:rsidRPr="00CB310A">
        <w:rPr>
          <w:rFonts w:ascii="仿宋_GB2312" w:eastAsia="仿宋_GB2312" w:hAnsi="仿宋" w:hint="eastAsia"/>
          <w:sz w:val="32"/>
          <w:szCs w:val="32"/>
        </w:rPr>
        <w:t>重要讲话精神。重视意识形态工作，将意识形态领域新思</w:t>
      </w:r>
      <w:r w:rsidR="003734A7" w:rsidRPr="00CB310A">
        <w:rPr>
          <w:rFonts w:ascii="仿宋_GB2312" w:eastAsia="仿宋_GB2312" w:hAnsi="仿宋" w:hint="eastAsia"/>
          <w:sz w:val="32"/>
          <w:szCs w:val="32"/>
        </w:rPr>
        <w:t>想、新理论、新政策纳入党支部日常学习内容，及时传达学习中央、省市及学校</w:t>
      </w:r>
      <w:r w:rsidRPr="00CB310A">
        <w:rPr>
          <w:rFonts w:ascii="仿宋_GB2312" w:eastAsia="仿宋_GB2312" w:hAnsi="仿宋" w:hint="eastAsia"/>
          <w:sz w:val="32"/>
          <w:szCs w:val="32"/>
        </w:rPr>
        <w:t>党委关于意识形态工作指示精神。</w:t>
      </w:r>
      <w:r w:rsidR="003734A7" w:rsidRPr="00CB310A">
        <w:rPr>
          <w:rFonts w:ascii="仿宋_GB2312" w:eastAsia="仿宋_GB2312" w:hAnsi="仿宋" w:hint="eastAsia"/>
          <w:sz w:val="32"/>
          <w:szCs w:val="32"/>
        </w:rPr>
        <w:t>按照学校</w:t>
      </w:r>
      <w:r w:rsidRPr="00CB310A">
        <w:rPr>
          <w:rFonts w:ascii="仿宋_GB2312" w:eastAsia="仿宋_GB2312" w:hAnsi="仿宋" w:hint="eastAsia"/>
          <w:sz w:val="32"/>
          <w:szCs w:val="32"/>
        </w:rPr>
        <w:t>党委的部署，积极开展主题教育活动，加强新时代党史教育和党员干部党性修养。能够</w:t>
      </w:r>
      <w:r w:rsidR="003734A7" w:rsidRPr="00CB310A">
        <w:rPr>
          <w:rFonts w:ascii="仿宋_GB2312" w:eastAsia="仿宋_GB2312" w:hAnsi="仿宋" w:hint="eastAsia"/>
          <w:sz w:val="32"/>
          <w:szCs w:val="32"/>
        </w:rPr>
        <w:t>积极参加学校</w:t>
      </w:r>
      <w:r w:rsidRPr="00CB310A">
        <w:rPr>
          <w:rFonts w:ascii="仿宋_GB2312" w:eastAsia="仿宋_GB2312" w:hAnsi="仿宋" w:hint="eastAsia"/>
          <w:sz w:val="32"/>
          <w:szCs w:val="32"/>
        </w:rPr>
        <w:t>以及部门组织的各项学习活动，不断提高自己的政治素质和道德修养。坚定不移在思想上</w:t>
      </w:r>
      <w:r w:rsidR="003734A7" w:rsidRPr="00CB310A">
        <w:rPr>
          <w:rFonts w:ascii="仿宋_GB2312" w:eastAsia="仿宋_GB2312" w:hAnsi="仿宋" w:hint="eastAsia"/>
          <w:sz w:val="32"/>
          <w:szCs w:val="32"/>
        </w:rPr>
        <w:t>政治上行动上同以习近平同志为核心的</w:t>
      </w:r>
      <w:r w:rsidRPr="00CB310A">
        <w:rPr>
          <w:rFonts w:ascii="仿宋_GB2312" w:eastAsia="仿宋_GB2312" w:hAnsi="仿宋" w:hint="eastAsia"/>
          <w:sz w:val="32"/>
          <w:szCs w:val="32"/>
        </w:rPr>
        <w:t>党中央保持高度一致，增强“四个意识”，坚定“四个自信”，做到“两个维护”。</w:t>
      </w:r>
    </w:p>
    <w:p w:rsidR="00C839A0" w:rsidRPr="00CB310A" w:rsidRDefault="00C839A0" w:rsidP="00C839A0">
      <w:pPr>
        <w:spacing w:line="560" w:lineRule="exact"/>
        <w:ind w:firstLineChars="200" w:firstLine="640"/>
        <w:rPr>
          <w:rFonts w:ascii="仿宋_GB2312" w:eastAsia="仿宋_GB2312" w:hAnsi="仿宋"/>
          <w:b/>
          <w:sz w:val="32"/>
          <w:szCs w:val="32"/>
        </w:rPr>
      </w:pPr>
      <w:r w:rsidRPr="00CB310A">
        <w:rPr>
          <w:rFonts w:ascii="仿宋_GB2312" w:eastAsia="仿宋_GB2312" w:hAnsi="仿宋" w:hint="eastAsia"/>
          <w:b/>
          <w:sz w:val="32"/>
          <w:szCs w:val="32"/>
        </w:rPr>
        <w:lastRenderedPageBreak/>
        <w:t>二</w:t>
      </w:r>
      <w:r>
        <w:rPr>
          <w:rFonts w:ascii="仿宋_GB2312" w:eastAsia="仿宋_GB2312" w:hAnsi="仿宋" w:hint="eastAsia"/>
          <w:b/>
          <w:sz w:val="32"/>
          <w:szCs w:val="32"/>
        </w:rPr>
        <w:t>、廉洁自律和</w:t>
      </w:r>
      <w:r w:rsidR="00982B63">
        <w:rPr>
          <w:rFonts w:ascii="仿宋_GB2312" w:eastAsia="仿宋_GB2312" w:hAnsi="仿宋" w:hint="eastAsia"/>
          <w:b/>
          <w:sz w:val="32"/>
          <w:szCs w:val="32"/>
        </w:rPr>
        <w:t>执</w:t>
      </w:r>
      <w:r w:rsidRPr="00CB310A">
        <w:rPr>
          <w:rFonts w:ascii="仿宋_GB2312" w:eastAsia="仿宋_GB2312" w:hAnsi="仿宋" w:hint="eastAsia"/>
          <w:b/>
          <w:sz w:val="32"/>
          <w:szCs w:val="32"/>
        </w:rPr>
        <w:t>行</w:t>
      </w:r>
      <w:r>
        <w:rPr>
          <w:rFonts w:ascii="仿宋_GB2312" w:eastAsia="仿宋_GB2312" w:hAnsi="仿宋" w:hint="eastAsia"/>
          <w:b/>
          <w:sz w:val="32"/>
          <w:szCs w:val="32"/>
        </w:rPr>
        <w:t>“一岗双责”情况</w:t>
      </w:r>
    </w:p>
    <w:p w:rsidR="00C839A0" w:rsidRPr="00CB310A" w:rsidRDefault="00C839A0" w:rsidP="00C839A0">
      <w:pPr>
        <w:spacing w:line="560" w:lineRule="exact"/>
        <w:ind w:firstLineChars="200" w:firstLine="640"/>
        <w:rPr>
          <w:rFonts w:ascii="仿宋_GB2312" w:eastAsia="仿宋_GB2312" w:hAnsi="仿宋"/>
          <w:b/>
          <w:sz w:val="32"/>
          <w:szCs w:val="32"/>
        </w:rPr>
      </w:pPr>
      <w:r w:rsidRPr="00CB310A">
        <w:rPr>
          <w:rFonts w:ascii="仿宋_GB2312" w:eastAsia="仿宋_GB2312" w:hAnsi="仿宋" w:hint="eastAsia"/>
          <w:b/>
          <w:sz w:val="32"/>
          <w:szCs w:val="32"/>
        </w:rPr>
        <w:t>1、</w:t>
      </w:r>
      <w:r>
        <w:rPr>
          <w:rFonts w:ascii="仿宋_GB2312" w:eastAsia="仿宋_GB2312" w:hAnsi="仿宋" w:hint="eastAsia"/>
          <w:b/>
          <w:sz w:val="32"/>
          <w:szCs w:val="32"/>
        </w:rPr>
        <w:t>廉洁自律情况</w:t>
      </w:r>
    </w:p>
    <w:p w:rsidR="00C839A0" w:rsidRPr="00CB310A" w:rsidRDefault="00C839A0" w:rsidP="00C839A0">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本人能认真学习贯彻中央和省市及学校关于党风廉政建设的有关规定，认真执行党风廉政建设责任制并完成相关任务</w:t>
      </w:r>
      <w:r w:rsidRPr="00CB310A">
        <w:rPr>
          <w:rFonts w:ascii="仿宋_GB2312" w:eastAsia="仿宋_GB2312" w:hAnsi="仿宋" w:hint="eastAsia"/>
          <w:bCs/>
          <w:sz w:val="32"/>
          <w:szCs w:val="32"/>
        </w:rPr>
        <w:t>。</w:t>
      </w:r>
      <w:r w:rsidRPr="00CB310A">
        <w:rPr>
          <w:rFonts w:ascii="仿宋_GB2312" w:eastAsia="仿宋_GB2312" w:hAnsi="仿宋" w:hint="eastAsia"/>
          <w:sz w:val="32"/>
          <w:szCs w:val="32"/>
        </w:rPr>
        <w:t>依据《合肥学院党风廉政建设主要工作任务责任分解意见》，建立了明晰的主体责任和监督责任清单。认真落实“一岗双责”，将反腐倡廉工作任务逐项分解，分别落实成员，做到每项工作有责任领导、有具体责任人。开展经常性的党风廉政教育，坚持把党风党纪教育经常化、制度化。组织部门党员和干部积极参加学校组织的党风廉政建设警示教育、辅导讲座和其他系列活动，召开部门和支部会议，分析研究面临的形势任务，撰写党性分析材料、把党风廉政建设责任制化为有形抓手，促进其它各项工作的落实。能带头执行党的政治纪律政治规矩及各项纪律。认真落实民主集中制和党支部组织生活制度、岗位责任制度；严格执行领导干部个人事项报告制度和重大问题、重要事项请示报告制度，认真落实工作纪律、生活纪律和财经法律法规规章政策。认真贯彻落实中央“八项规定”精神，坚持原则，秉公办事。</w:t>
      </w:r>
    </w:p>
    <w:p w:rsidR="00C839A0"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2</w:t>
      </w:r>
      <w:r w:rsidR="00C839A0">
        <w:rPr>
          <w:rFonts w:ascii="仿宋_GB2312" w:eastAsia="仿宋_GB2312" w:hAnsi="仿宋" w:hint="eastAsia"/>
          <w:b/>
          <w:sz w:val="32"/>
          <w:szCs w:val="32"/>
        </w:rPr>
        <w:t>、</w:t>
      </w:r>
      <w:r w:rsidR="00982B63">
        <w:rPr>
          <w:rFonts w:ascii="仿宋_GB2312" w:eastAsia="仿宋_GB2312" w:hAnsi="仿宋" w:hint="eastAsia"/>
          <w:b/>
          <w:sz w:val="32"/>
          <w:szCs w:val="32"/>
        </w:rPr>
        <w:t>执</w:t>
      </w:r>
      <w:r w:rsidR="00C839A0" w:rsidRPr="00CB310A">
        <w:rPr>
          <w:rFonts w:ascii="仿宋_GB2312" w:eastAsia="仿宋_GB2312" w:hAnsi="仿宋" w:hint="eastAsia"/>
          <w:b/>
          <w:sz w:val="32"/>
          <w:szCs w:val="32"/>
        </w:rPr>
        <w:t>行</w:t>
      </w:r>
      <w:r w:rsidR="00C839A0">
        <w:rPr>
          <w:rFonts w:ascii="仿宋_GB2312" w:eastAsia="仿宋_GB2312" w:hAnsi="仿宋" w:hint="eastAsia"/>
          <w:b/>
          <w:sz w:val="32"/>
          <w:szCs w:val="32"/>
        </w:rPr>
        <w:t>“一岗双责”情况</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（1）</w:t>
      </w:r>
      <w:r w:rsidR="00EF2521" w:rsidRPr="00CB310A">
        <w:rPr>
          <w:rFonts w:ascii="仿宋_GB2312" w:eastAsia="仿宋_GB2312" w:hAnsi="仿宋" w:hint="eastAsia"/>
          <w:b/>
          <w:sz w:val="32"/>
          <w:szCs w:val="32"/>
        </w:rPr>
        <w:t>认真做好预算编制工作</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年度预算的合理编制和有序实施是财务工作的重点和核心，是学校经费运行安全、有序、高效的重要保证。我校是全省唯一一所省市共建、以市为主的本科院校，需同时编制省、市两套财</w:t>
      </w:r>
      <w:r w:rsidRPr="00CB310A">
        <w:rPr>
          <w:rFonts w:ascii="仿宋_GB2312" w:eastAsia="仿宋_GB2312" w:hAnsi="仿宋" w:hint="eastAsia"/>
          <w:sz w:val="32"/>
          <w:szCs w:val="32"/>
        </w:rPr>
        <w:lastRenderedPageBreak/>
        <w:t>务预算。根据省市财政部门工作部署，我们在每年年中启动了下一年度预算编制工作，在整个编制过程中，紧紧围绕学校发展方向和中心工作，依托现阶段的发展契机，在充分听取意见和需求的基础上，坚持“以收定支、量入为出、保证重点、兼顾一般</w:t>
      </w:r>
      <w:r w:rsidR="008C0620" w:rsidRPr="00CB310A">
        <w:rPr>
          <w:rFonts w:ascii="仿宋_GB2312" w:eastAsia="仿宋_GB2312" w:hAnsi="仿宋" w:hint="eastAsia"/>
          <w:sz w:val="32"/>
          <w:szCs w:val="32"/>
        </w:rPr>
        <w:t>”的原则，科学合理的编制了学校</w:t>
      </w:r>
      <w:r w:rsidRPr="00CB310A">
        <w:rPr>
          <w:rFonts w:ascii="仿宋_GB2312" w:eastAsia="仿宋_GB2312" w:hAnsi="仿宋" w:hint="eastAsia"/>
          <w:sz w:val="32"/>
          <w:szCs w:val="32"/>
        </w:rPr>
        <w:t>的年度财务预算。考虑到预算执行中存在的有关问题，有针对地将省市预算与校内预算实行对接，使预算编制更加合理，发挥其在财务管理中的积极作用。</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（2）</w:t>
      </w:r>
      <w:r w:rsidR="00EF2521" w:rsidRPr="00CB310A">
        <w:rPr>
          <w:rFonts w:ascii="仿宋_GB2312" w:eastAsia="仿宋_GB2312" w:hAnsi="仿宋" w:hint="eastAsia"/>
          <w:b/>
          <w:sz w:val="32"/>
          <w:szCs w:val="32"/>
        </w:rPr>
        <w:t>推进预算执行工作，提高资金使用效益</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推进预算执行是财政部门的重要任务</w:t>
      </w:r>
      <w:r w:rsidR="008C0620" w:rsidRPr="00CB310A">
        <w:rPr>
          <w:rFonts w:ascii="仿宋_GB2312" w:eastAsia="仿宋_GB2312" w:hAnsi="仿宋" w:hint="eastAsia"/>
          <w:sz w:val="32"/>
          <w:szCs w:val="32"/>
        </w:rPr>
        <w:t>，也是考核学校财务工作的重要指标。学校党委和行政领导高度重视，把预算执行列为学校</w:t>
      </w:r>
      <w:r w:rsidRPr="00CB310A">
        <w:rPr>
          <w:rFonts w:ascii="仿宋_GB2312" w:eastAsia="仿宋_GB2312" w:hAnsi="仿宋" w:hint="eastAsia"/>
          <w:sz w:val="32"/>
          <w:szCs w:val="32"/>
        </w:rPr>
        <w:t>重点工作。计划财务处根据省市预算执行情况，编制预算执行进度表、政府采购完成情况表，适时通报情况，解决问题，制定切实有效措施，加快预算执行。通过努力，20</w:t>
      </w:r>
      <w:r w:rsidR="008C0620" w:rsidRPr="00CB310A">
        <w:rPr>
          <w:rFonts w:ascii="仿宋_GB2312" w:eastAsia="仿宋_GB2312" w:hAnsi="仿宋" w:hint="eastAsia"/>
          <w:sz w:val="32"/>
          <w:szCs w:val="32"/>
        </w:rPr>
        <w:t>19-2021</w:t>
      </w:r>
      <w:r w:rsidRPr="00CB310A">
        <w:rPr>
          <w:rFonts w:ascii="仿宋_GB2312" w:eastAsia="仿宋_GB2312" w:hAnsi="仿宋" w:hint="eastAsia"/>
          <w:sz w:val="32"/>
          <w:szCs w:val="32"/>
        </w:rPr>
        <w:t>年市级预算资金执行率达到100%</w:t>
      </w:r>
      <w:r w:rsidR="008C0620" w:rsidRPr="00CB310A">
        <w:rPr>
          <w:rFonts w:ascii="仿宋_GB2312" w:eastAsia="仿宋_GB2312" w:hAnsi="仿宋" w:hint="eastAsia"/>
          <w:sz w:val="32"/>
          <w:szCs w:val="32"/>
        </w:rPr>
        <w:t>，得到了市财政局的</w:t>
      </w:r>
      <w:r w:rsidRPr="00CB310A">
        <w:rPr>
          <w:rFonts w:ascii="仿宋_GB2312" w:eastAsia="仿宋_GB2312" w:hAnsi="仿宋" w:hint="eastAsia"/>
          <w:sz w:val="32"/>
          <w:szCs w:val="32"/>
        </w:rPr>
        <w:t>表彰；省级预算资金执行排名有大幅度提升。</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（3）</w:t>
      </w:r>
      <w:r w:rsidR="00EF2521" w:rsidRPr="00CB310A">
        <w:rPr>
          <w:rFonts w:ascii="仿宋_GB2312" w:eastAsia="仿宋_GB2312" w:hAnsi="仿宋" w:hint="eastAsia"/>
          <w:b/>
          <w:sz w:val="32"/>
          <w:szCs w:val="32"/>
        </w:rPr>
        <w:t>优化外部环境，争取项目资金</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近年来，我们一直通过卓有成效的工作和认真负责的态度，取得了上级管理部门的信任与认可，建立了沟通有效、信息通畅的外部工作环境，为顺利有效开展工作创造条件。</w:t>
      </w:r>
      <w:r w:rsidR="008C0620" w:rsidRPr="00CB310A">
        <w:rPr>
          <w:rFonts w:ascii="仿宋_GB2312" w:eastAsia="仿宋_GB2312" w:hAnsi="仿宋" w:hint="eastAsia"/>
          <w:sz w:val="32"/>
          <w:szCs w:val="32"/>
        </w:rPr>
        <w:t>2019-2021</w:t>
      </w:r>
      <w:r w:rsidRPr="00CB310A">
        <w:rPr>
          <w:rFonts w:ascii="仿宋_GB2312" w:eastAsia="仿宋_GB2312" w:hAnsi="仿宋" w:hint="eastAsia"/>
          <w:sz w:val="32"/>
          <w:szCs w:val="32"/>
        </w:rPr>
        <w:t>年计划财务处围绕中央支持地方高校发展、重点专业建设、学校建设等方面，积极参与项目申报、论证，争取中央和省市财政的项目资金。</w:t>
      </w:r>
    </w:p>
    <w:p w:rsidR="00EF2521" w:rsidRPr="00CB310A" w:rsidRDefault="00EF2521" w:rsidP="00CB310A">
      <w:pPr>
        <w:snapToGrid w:val="0"/>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lastRenderedPageBreak/>
        <w:t>2019年</w:t>
      </w:r>
      <w:r w:rsidR="008C0620" w:rsidRPr="00CB310A">
        <w:rPr>
          <w:rFonts w:ascii="仿宋_GB2312" w:eastAsia="仿宋_GB2312" w:hAnsi="仿宋" w:hint="eastAsia"/>
          <w:sz w:val="32"/>
          <w:szCs w:val="32"/>
        </w:rPr>
        <w:t>学校</w:t>
      </w:r>
      <w:r w:rsidRPr="00CB310A">
        <w:rPr>
          <w:rFonts w:ascii="仿宋_GB2312" w:eastAsia="仿宋_GB2312" w:hAnsi="仿宋" w:hint="eastAsia"/>
          <w:sz w:val="32"/>
          <w:szCs w:val="32"/>
        </w:rPr>
        <w:t>总收入53057.03万元，比预算增加21902.62万元，为预算的170.30%。财政拨款40948.17万元，比预算增加17583.47万元，为预算的175.26%。其中：省级财政拨款19596.88万元，比预算增加13689.78万元；市级财政拨款21351.29万元，比预算增加3893.69万元。事业收入10463.59万元，比预算增加2673.88万元，为预算的134.33%。其他收入1645.27万元。</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2020年</w:t>
      </w:r>
      <w:r w:rsidR="008C0620" w:rsidRPr="00CB310A">
        <w:rPr>
          <w:rFonts w:ascii="仿宋_GB2312" w:eastAsia="仿宋_GB2312" w:hAnsi="仿宋" w:hint="eastAsia"/>
          <w:sz w:val="32"/>
          <w:szCs w:val="32"/>
        </w:rPr>
        <w:t>学校</w:t>
      </w:r>
      <w:r w:rsidRPr="00CB310A">
        <w:rPr>
          <w:rFonts w:ascii="仿宋_GB2312" w:eastAsia="仿宋_GB2312" w:hAnsi="仿宋" w:hint="eastAsia"/>
          <w:sz w:val="32"/>
          <w:szCs w:val="32"/>
        </w:rPr>
        <w:t>总收入60503.85万元，比预算增加13930.29万元，为预算的129.91%。财政拨款50007.55万元，比预算增加10426.09万元，为预算的126.34%。其中省级财政拨款14082.32万元，比预算增加8696.92万元；市级财政拨款35925.23万元，比预算增加1729.17万元。事业收入9770.33万元，比预算增加2778.23万元，为预算的139.73%。其他收入725.97万元。</w:t>
      </w:r>
    </w:p>
    <w:p w:rsidR="008C0620" w:rsidRPr="00CB310A" w:rsidRDefault="008C0620" w:rsidP="00CB310A">
      <w:pPr>
        <w:spacing w:line="560" w:lineRule="exact"/>
        <w:ind w:firstLineChars="200" w:firstLine="640"/>
        <w:rPr>
          <w:rFonts w:ascii="仿宋_GB2312" w:eastAsia="仿宋_GB2312" w:hAnsi="仿宋"/>
          <w:b/>
          <w:sz w:val="32"/>
          <w:szCs w:val="32"/>
        </w:rPr>
      </w:pPr>
      <w:r w:rsidRPr="00CB310A">
        <w:rPr>
          <w:rFonts w:ascii="仿宋_GB2312" w:eastAsia="仿宋_GB2312" w:hAnsi="仿宋" w:hint="eastAsia"/>
          <w:sz w:val="32"/>
          <w:szCs w:val="32"/>
        </w:rPr>
        <w:t>2021年学校总收入</w:t>
      </w:r>
      <w:r w:rsidR="00B70E03" w:rsidRPr="00CB310A">
        <w:rPr>
          <w:rFonts w:ascii="仿宋_GB2312" w:eastAsia="仿宋_GB2312" w:hAnsi="仿宋" w:hint="eastAsia"/>
          <w:sz w:val="32"/>
          <w:szCs w:val="32"/>
        </w:rPr>
        <w:t>63801.14</w:t>
      </w:r>
      <w:r w:rsidRPr="00CB310A">
        <w:rPr>
          <w:rFonts w:ascii="仿宋_GB2312" w:eastAsia="仿宋_GB2312" w:hAnsi="仿宋" w:hint="eastAsia"/>
          <w:sz w:val="32"/>
          <w:szCs w:val="32"/>
        </w:rPr>
        <w:t>万元，比预算增加</w:t>
      </w:r>
      <w:r w:rsidR="00B70E03" w:rsidRPr="00CB310A">
        <w:rPr>
          <w:rFonts w:ascii="仿宋_GB2312" w:eastAsia="仿宋_GB2312" w:hAnsi="仿宋" w:hint="eastAsia"/>
          <w:sz w:val="32"/>
          <w:szCs w:val="32"/>
        </w:rPr>
        <w:t>14778.21</w:t>
      </w:r>
      <w:r w:rsidRPr="00CB310A">
        <w:rPr>
          <w:rFonts w:ascii="仿宋_GB2312" w:eastAsia="仿宋_GB2312" w:hAnsi="仿宋" w:hint="eastAsia"/>
          <w:sz w:val="32"/>
          <w:szCs w:val="32"/>
        </w:rPr>
        <w:t>万元，为预算的</w:t>
      </w:r>
      <w:r w:rsidR="00B70E03" w:rsidRPr="00CB310A">
        <w:rPr>
          <w:rFonts w:ascii="仿宋_GB2312" w:eastAsia="仿宋_GB2312" w:hAnsi="仿宋" w:hint="eastAsia"/>
          <w:sz w:val="32"/>
          <w:szCs w:val="32"/>
        </w:rPr>
        <w:t>130.15</w:t>
      </w:r>
      <w:r w:rsidRPr="00CB310A">
        <w:rPr>
          <w:rFonts w:ascii="仿宋_GB2312" w:eastAsia="仿宋_GB2312" w:hAnsi="仿宋" w:hint="eastAsia"/>
          <w:sz w:val="32"/>
          <w:szCs w:val="32"/>
        </w:rPr>
        <w:t>%。财政拨款</w:t>
      </w:r>
      <w:r w:rsidR="00B70E03" w:rsidRPr="00CB310A">
        <w:rPr>
          <w:rFonts w:ascii="仿宋_GB2312" w:eastAsia="仿宋_GB2312" w:hAnsi="仿宋" w:hint="eastAsia"/>
          <w:sz w:val="32"/>
          <w:szCs w:val="32"/>
        </w:rPr>
        <w:t>47702.79</w:t>
      </w:r>
      <w:r w:rsidRPr="00CB310A">
        <w:rPr>
          <w:rFonts w:ascii="仿宋_GB2312" w:eastAsia="仿宋_GB2312" w:hAnsi="仿宋" w:hint="eastAsia"/>
          <w:sz w:val="32"/>
          <w:szCs w:val="32"/>
        </w:rPr>
        <w:t>万元，比预算增加</w:t>
      </w:r>
      <w:r w:rsidR="00B70E03" w:rsidRPr="00CB310A">
        <w:rPr>
          <w:rFonts w:ascii="仿宋_GB2312" w:eastAsia="仿宋_GB2312" w:hAnsi="仿宋" w:hint="eastAsia"/>
          <w:sz w:val="32"/>
          <w:szCs w:val="32"/>
        </w:rPr>
        <w:t>9393.46</w:t>
      </w:r>
      <w:r w:rsidRPr="00CB310A">
        <w:rPr>
          <w:rFonts w:ascii="仿宋_GB2312" w:eastAsia="仿宋_GB2312" w:hAnsi="仿宋" w:hint="eastAsia"/>
          <w:sz w:val="32"/>
          <w:szCs w:val="32"/>
        </w:rPr>
        <w:t>万元，为预算的</w:t>
      </w:r>
      <w:r w:rsidR="00B70E03" w:rsidRPr="00CB310A">
        <w:rPr>
          <w:rFonts w:ascii="仿宋_GB2312" w:eastAsia="仿宋_GB2312" w:hAnsi="仿宋" w:hint="eastAsia"/>
          <w:sz w:val="32"/>
          <w:szCs w:val="32"/>
        </w:rPr>
        <w:t>124.52</w:t>
      </w:r>
      <w:r w:rsidRPr="00CB310A">
        <w:rPr>
          <w:rFonts w:ascii="仿宋_GB2312" w:eastAsia="仿宋_GB2312" w:hAnsi="仿宋" w:hint="eastAsia"/>
          <w:sz w:val="32"/>
          <w:szCs w:val="32"/>
        </w:rPr>
        <w:t>%。其中：省级财政拨款</w:t>
      </w:r>
      <w:r w:rsidR="00B70E03" w:rsidRPr="00CB310A">
        <w:rPr>
          <w:rFonts w:ascii="仿宋_GB2312" w:eastAsia="仿宋_GB2312" w:hAnsi="仿宋" w:hint="eastAsia"/>
          <w:sz w:val="32"/>
          <w:szCs w:val="32"/>
        </w:rPr>
        <w:t>13721.34</w:t>
      </w:r>
      <w:r w:rsidRPr="00CB310A">
        <w:rPr>
          <w:rFonts w:ascii="仿宋_GB2312" w:eastAsia="仿宋_GB2312" w:hAnsi="仿宋" w:hint="eastAsia"/>
          <w:sz w:val="32"/>
          <w:szCs w:val="32"/>
        </w:rPr>
        <w:t>万元，比预算增加</w:t>
      </w:r>
      <w:r w:rsidR="00B70E03" w:rsidRPr="00CB310A">
        <w:rPr>
          <w:rFonts w:ascii="仿宋_GB2312" w:eastAsia="仿宋_GB2312" w:hAnsi="仿宋" w:hint="eastAsia"/>
          <w:sz w:val="32"/>
          <w:szCs w:val="32"/>
        </w:rPr>
        <w:t>8675.04</w:t>
      </w:r>
      <w:r w:rsidRPr="00CB310A">
        <w:rPr>
          <w:rFonts w:ascii="仿宋_GB2312" w:eastAsia="仿宋_GB2312" w:hAnsi="仿宋" w:hint="eastAsia"/>
          <w:sz w:val="32"/>
          <w:szCs w:val="32"/>
        </w:rPr>
        <w:t>万元；市级财政拨款</w:t>
      </w:r>
      <w:r w:rsidR="00B70E03" w:rsidRPr="00CB310A">
        <w:rPr>
          <w:rFonts w:ascii="仿宋_GB2312" w:eastAsia="仿宋_GB2312" w:hAnsi="仿宋" w:hint="eastAsia"/>
          <w:sz w:val="32"/>
          <w:szCs w:val="32"/>
        </w:rPr>
        <w:t>33981.45</w:t>
      </w:r>
      <w:r w:rsidRPr="00CB310A">
        <w:rPr>
          <w:rFonts w:ascii="仿宋_GB2312" w:eastAsia="仿宋_GB2312" w:hAnsi="仿宋" w:hint="eastAsia"/>
          <w:sz w:val="32"/>
          <w:szCs w:val="32"/>
        </w:rPr>
        <w:t>万元，比预算增加</w:t>
      </w:r>
      <w:r w:rsidR="00B70E03" w:rsidRPr="00CB310A">
        <w:rPr>
          <w:rFonts w:ascii="仿宋_GB2312" w:eastAsia="仿宋_GB2312" w:hAnsi="仿宋" w:hint="eastAsia"/>
          <w:sz w:val="32"/>
          <w:szCs w:val="32"/>
        </w:rPr>
        <w:t>718.42</w:t>
      </w:r>
      <w:r w:rsidRPr="00CB310A">
        <w:rPr>
          <w:rFonts w:ascii="仿宋_GB2312" w:eastAsia="仿宋_GB2312" w:hAnsi="仿宋" w:hint="eastAsia"/>
          <w:sz w:val="32"/>
          <w:szCs w:val="32"/>
        </w:rPr>
        <w:t>万元。事业收入</w:t>
      </w:r>
      <w:r w:rsidR="00B70E03" w:rsidRPr="00CB310A">
        <w:rPr>
          <w:rFonts w:ascii="仿宋_GB2312" w:eastAsia="仿宋_GB2312" w:hAnsi="仿宋" w:hint="eastAsia"/>
          <w:sz w:val="32"/>
          <w:szCs w:val="32"/>
        </w:rPr>
        <w:t>12774.66</w:t>
      </w:r>
      <w:r w:rsidRPr="00CB310A">
        <w:rPr>
          <w:rFonts w:ascii="仿宋_GB2312" w:eastAsia="仿宋_GB2312" w:hAnsi="仿宋" w:hint="eastAsia"/>
          <w:sz w:val="32"/>
          <w:szCs w:val="32"/>
        </w:rPr>
        <w:t>万元，比预算增加</w:t>
      </w:r>
      <w:r w:rsidR="00B70E03" w:rsidRPr="00CB310A">
        <w:rPr>
          <w:rFonts w:ascii="仿宋_GB2312" w:eastAsia="仿宋_GB2312" w:hAnsi="仿宋" w:hint="eastAsia"/>
          <w:sz w:val="32"/>
          <w:szCs w:val="32"/>
        </w:rPr>
        <w:t>4651.16</w:t>
      </w:r>
      <w:r w:rsidRPr="00CB310A">
        <w:rPr>
          <w:rFonts w:ascii="仿宋_GB2312" w:eastAsia="仿宋_GB2312" w:hAnsi="仿宋" w:hint="eastAsia"/>
          <w:sz w:val="32"/>
          <w:szCs w:val="32"/>
        </w:rPr>
        <w:t>万元，为预算的</w:t>
      </w:r>
      <w:r w:rsidR="00B70E03" w:rsidRPr="00CB310A">
        <w:rPr>
          <w:rFonts w:ascii="仿宋_GB2312" w:eastAsia="仿宋_GB2312" w:hAnsi="仿宋" w:hint="eastAsia"/>
          <w:sz w:val="32"/>
          <w:szCs w:val="32"/>
        </w:rPr>
        <w:t>157.26</w:t>
      </w:r>
      <w:r w:rsidRPr="00CB310A">
        <w:rPr>
          <w:rFonts w:ascii="仿宋_GB2312" w:eastAsia="仿宋_GB2312" w:hAnsi="仿宋" w:hint="eastAsia"/>
          <w:sz w:val="32"/>
          <w:szCs w:val="32"/>
        </w:rPr>
        <w:t>%。其他收入</w:t>
      </w:r>
      <w:r w:rsidR="00B70E03" w:rsidRPr="00CB310A">
        <w:rPr>
          <w:rFonts w:ascii="仿宋_GB2312" w:eastAsia="仿宋_GB2312" w:hAnsi="仿宋" w:hint="eastAsia"/>
          <w:sz w:val="32"/>
          <w:szCs w:val="32"/>
        </w:rPr>
        <w:t>3323.69</w:t>
      </w:r>
      <w:r w:rsidRPr="00CB310A">
        <w:rPr>
          <w:rFonts w:ascii="仿宋_GB2312" w:eastAsia="仿宋_GB2312" w:hAnsi="仿宋" w:hint="eastAsia"/>
          <w:sz w:val="32"/>
          <w:szCs w:val="32"/>
        </w:rPr>
        <w:t>万元。</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（4）</w:t>
      </w:r>
      <w:r w:rsidR="00EF2521" w:rsidRPr="00CB310A">
        <w:rPr>
          <w:rFonts w:ascii="仿宋_GB2312" w:eastAsia="仿宋_GB2312" w:hAnsi="仿宋" w:hint="eastAsia"/>
          <w:b/>
          <w:sz w:val="32"/>
          <w:szCs w:val="32"/>
        </w:rPr>
        <w:t>加大收费清缴力度，完成年度收费任务</w:t>
      </w:r>
    </w:p>
    <w:p w:rsidR="00EF2521" w:rsidRPr="00CB310A" w:rsidRDefault="004C6926"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学费收入是学校办学的主要经费来源之一，学校</w:t>
      </w:r>
      <w:r w:rsidR="00EF2521" w:rsidRPr="00CB310A">
        <w:rPr>
          <w:rFonts w:ascii="仿宋_GB2312" w:eastAsia="仿宋_GB2312" w:hAnsi="仿宋" w:hint="eastAsia"/>
          <w:sz w:val="32"/>
          <w:szCs w:val="32"/>
        </w:rPr>
        <w:t>规模的扩大，招生类型的增多以及办学形式的多样化给学费清缴和收取工作</w:t>
      </w:r>
      <w:r w:rsidR="00EF2521" w:rsidRPr="00CB310A">
        <w:rPr>
          <w:rFonts w:ascii="仿宋_GB2312" w:eastAsia="仿宋_GB2312" w:hAnsi="仿宋" w:hint="eastAsia"/>
          <w:sz w:val="32"/>
          <w:szCs w:val="32"/>
        </w:rPr>
        <w:lastRenderedPageBreak/>
        <w:t>带来很大压力， 为切实做好工作，我们不断开拓工作思路，更新工作方法，和中行进行深入全面的合作，在原有银行代扣、网银及银行柜台三种缴费方式下，</w:t>
      </w:r>
      <w:r w:rsidRPr="00CB310A">
        <w:rPr>
          <w:rFonts w:ascii="仿宋_GB2312" w:eastAsia="仿宋_GB2312" w:hAnsi="仿宋" w:hint="eastAsia"/>
          <w:sz w:val="32"/>
          <w:szCs w:val="32"/>
        </w:rPr>
        <w:t>2021</w:t>
      </w:r>
      <w:r w:rsidR="00EF2521" w:rsidRPr="00CB310A">
        <w:rPr>
          <w:rFonts w:ascii="仿宋_GB2312" w:eastAsia="仿宋_GB2312" w:hAnsi="仿宋" w:hint="eastAsia"/>
          <w:sz w:val="32"/>
          <w:szCs w:val="32"/>
        </w:rPr>
        <w:t>年新增了移动客户端——微信、支付宝缴费方式，大大方便了学生，提高了收费效率，为学生缴费提供了便利条件。同时加大清欠力度，明确责任，采取措施，及时通报清欠进度，圆满地完成了年</w:t>
      </w:r>
      <w:r w:rsidR="009F4C83" w:rsidRPr="00CB310A">
        <w:rPr>
          <w:rFonts w:ascii="仿宋_GB2312" w:eastAsia="仿宋_GB2312" w:hAnsi="仿宋" w:hint="eastAsia"/>
          <w:sz w:val="32"/>
          <w:szCs w:val="32"/>
        </w:rPr>
        <w:t>度</w:t>
      </w:r>
      <w:r w:rsidR="00EF2521" w:rsidRPr="00CB310A">
        <w:rPr>
          <w:rFonts w:ascii="仿宋_GB2312" w:eastAsia="仿宋_GB2312" w:hAnsi="仿宋" w:hint="eastAsia"/>
          <w:sz w:val="32"/>
          <w:szCs w:val="32"/>
        </w:rPr>
        <w:t>收费任务。</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（5）</w:t>
      </w:r>
      <w:r w:rsidR="00EF2521" w:rsidRPr="00CB310A">
        <w:rPr>
          <w:rFonts w:ascii="仿宋_GB2312" w:eastAsia="仿宋_GB2312" w:hAnsi="仿宋" w:hint="eastAsia"/>
          <w:b/>
          <w:sz w:val="32"/>
          <w:szCs w:val="32"/>
        </w:rPr>
        <w:t>积极配合，抓好巡视审计整改工作</w:t>
      </w:r>
    </w:p>
    <w:p w:rsidR="00EF2521" w:rsidRPr="00CB310A" w:rsidRDefault="00EF2521" w:rsidP="00CB310A">
      <w:pPr>
        <w:pStyle w:val="a3"/>
        <w:widowControl w:val="0"/>
        <w:shd w:val="clear" w:color="auto" w:fill="FFFFFF"/>
        <w:spacing w:before="0" w:beforeAutospacing="0" w:after="0" w:afterAutospacing="0" w:line="560" w:lineRule="exact"/>
        <w:ind w:firstLineChars="200" w:firstLine="640"/>
        <w:jc w:val="both"/>
        <w:rPr>
          <w:rFonts w:ascii="仿宋_GB2312" w:eastAsia="仿宋_GB2312" w:hAnsi="仿宋"/>
          <w:sz w:val="32"/>
          <w:szCs w:val="32"/>
        </w:rPr>
      </w:pPr>
      <w:r w:rsidRPr="00CB310A">
        <w:rPr>
          <w:rFonts w:ascii="仿宋_GB2312" w:eastAsia="仿宋_GB2312" w:hAnsi="仿宋" w:cs="Times New Roman" w:hint="eastAsia"/>
          <w:kern w:val="2"/>
          <w:sz w:val="32"/>
          <w:szCs w:val="32"/>
        </w:rPr>
        <w:t>对巡视整改和年度审计提出的相关问题，在接到整改通知和问题清单后，立即组织学习和认真的研究，以问题为导向，明确责任领导、责任人，针对巡视整改和年度审计中指出的问题，按照政策、制度的规定，通过多种措施、方式进行纠正和处理。严肃认真，不折不扣，做到事事有着落，件件有结果。</w:t>
      </w:r>
      <w:r w:rsidRPr="00CB310A">
        <w:rPr>
          <w:rFonts w:ascii="仿宋_GB2312" w:eastAsia="仿宋_GB2312" w:hAnsi="仿宋" w:hint="eastAsia"/>
          <w:sz w:val="32"/>
          <w:szCs w:val="32"/>
        </w:rPr>
        <w:t>同时认真总结，深入分析原因，提出建立规范财务管理的措施。按照“更加注重治本，更加注重预防，更加注重制度建设”的要求，出台了《暂付款冲账报销规定》《合肥学院经费支出管理办法》等规章。</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（6）</w:t>
      </w:r>
      <w:r w:rsidR="00EF2521" w:rsidRPr="00CB310A">
        <w:rPr>
          <w:rFonts w:ascii="仿宋_GB2312" w:eastAsia="仿宋_GB2312" w:hAnsi="仿宋" w:hint="eastAsia"/>
          <w:b/>
          <w:sz w:val="32"/>
          <w:szCs w:val="32"/>
        </w:rPr>
        <w:t>加强资产管理，认真做好资产清查工作</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切实履行财务监管职责，积极</w:t>
      </w:r>
      <w:r w:rsidR="009F4C83" w:rsidRPr="00CB310A">
        <w:rPr>
          <w:rFonts w:ascii="仿宋_GB2312" w:eastAsia="仿宋_GB2312" w:hAnsi="仿宋" w:hint="eastAsia"/>
          <w:sz w:val="32"/>
          <w:szCs w:val="32"/>
        </w:rPr>
        <w:t>配合学校</w:t>
      </w:r>
      <w:r w:rsidRPr="00CB310A">
        <w:rPr>
          <w:rFonts w:ascii="仿宋_GB2312" w:eastAsia="仿宋_GB2312" w:hAnsi="仿宋" w:hint="eastAsia"/>
          <w:sz w:val="32"/>
          <w:szCs w:val="32"/>
        </w:rPr>
        <w:t>有关部门在资产的预算申报、招标采购、资金支付、验收入账、移交报废等各个环节开展政策咨询、流程控制、数据查询、</w:t>
      </w:r>
      <w:r w:rsidR="009F4C83" w:rsidRPr="00CB310A">
        <w:rPr>
          <w:rFonts w:ascii="仿宋_GB2312" w:eastAsia="仿宋_GB2312" w:hAnsi="仿宋" w:hint="eastAsia"/>
          <w:sz w:val="32"/>
          <w:szCs w:val="32"/>
        </w:rPr>
        <w:t>技术支持等相关工作，为做好学校</w:t>
      </w:r>
      <w:r w:rsidRPr="00CB310A">
        <w:rPr>
          <w:rFonts w:ascii="仿宋_GB2312" w:eastAsia="仿宋_GB2312" w:hAnsi="仿宋" w:hint="eastAsia"/>
          <w:sz w:val="32"/>
          <w:szCs w:val="32"/>
        </w:rPr>
        <w:t>的资产管理工作发挥了重要作用。政府采购的预算申报、招</w:t>
      </w:r>
      <w:r w:rsidR="009F4C83" w:rsidRPr="00CB310A">
        <w:rPr>
          <w:rFonts w:ascii="仿宋_GB2312" w:eastAsia="仿宋_GB2312" w:hAnsi="仿宋" w:hint="eastAsia"/>
          <w:sz w:val="32"/>
          <w:szCs w:val="32"/>
        </w:rPr>
        <w:t>标执行及资金支付已形成了规范运转的体系。根据学校</w:t>
      </w:r>
      <w:r w:rsidRPr="00CB310A">
        <w:rPr>
          <w:rFonts w:ascii="仿宋_GB2312" w:eastAsia="仿宋_GB2312" w:hAnsi="仿宋" w:hint="eastAsia"/>
          <w:sz w:val="32"/>
          <w:szCs w:val="32"/>
        </w:rPr>
        <w:t>发展需要和安排，计划财务处和公管处、教务处、科研处</w:t>
      </w:r>
      <w:r w:rsidR="009F4C83" w:rsidRPr="00CB310A">
        <w:rPr>
          <w:rFonts w:ascii="仿宋_GB2312" w:eastAsia="仿宋_GB2312" w:hAnsi="仿宋" w:hint="eastAsia"/>
          <w:sz w:val="32"/>
          <w:szCs w:val="32"/>
        </w:rPr>
        <w:t>、建管处</w:t>
      </w:r>
      <w:r w:rsidRPr="00CB310A">
        <w:rPr>
          <w:rFonts w:ascii="仿宋_GB2312" w:eastAsia="仿宋_GB2312" w:hAnsi="仿宋" w:hint="eastAsia"/>
          <w:sz w:val="32"/>
          <w:szCs w:val="32"/>
        </w:rPr>
        <w:t>通力</w:t>
      </w:r>
      <w:r w:rsidRPr="00CB310A">
        <w:rPr>
          <w:rFonts w:ascii="仿宋_GB2312" w:eastAsia="仿宋_GB2312" w:hAnsi="仿宋" w:hint="eastAsia"/>
          <w:sz w:val="32"/>
          <w:szCs w:val="32"/>
        </w:rPr>
        <w:lastRenderedPageBreak/>
        <w:t>合作，克服各种困难，较好地完成了政府采购申报、采购、验收和资金支付工作，省级预算执行进度逐年提升，市级预算执行率持续100%。</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（7）</w:t>
      </w:r>
      <w:r w:rsidR="00EF2521" w:rsidRPr="00CB310A">
        <w:rPr>
          <w:rFonts w:ascii="仿宋_GB2312" w:eastAsia="仿宋_GB2312" w:hAnsi="仿宋" w:hint="eastAsia"/>
          <w:b/>
          <w:sz w:val="32"/>
          <w:szCs w:val="32"/>
        </w:rPr>
        <w:t>加强财务管理工作，确保有序高效运转</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克服工作任务重、人员紧缺等困难，全力保障各项财务工作正常有序的开展。在预算编制与执行、财务核算、资金支付、资产管理、政府采购、学生收费、工资发放、一次性奖励等各方面较好地完成了各项业务工作，切实履行财务管理职责，全力保障学校各项工作的顺利开展。注重</w:t>
      </w:r>
      <w:r w:rsidRPr="00CB310A">
        <w:rPr>
          <w:rFonts w:ascii="仿宋_GB2312" w:eastAsia="仿宋_GB2312" w:hAnsi="仿宋" w:cs="宋体" w:hint="eastAsia"/>
          <w:sz w:val="32"/>
          <w:szCs w:val="32"/>
        </w:rPr>
        <w:t>加强财务队伍建设，加强会计人员的业务培训，提倡热情服务和积极奉献的精神，努力提供优质的财务管理与服务。2019年计财处被授予学校资产管理工作先进单位，2020年计财处党支部被授予学校先进党支部称号。</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（8）</w:t>
      </w:r>
      <w:r w:rsidR="00EF2521" w:rsidRPr="00CB310A">
        <w:rPr>
          <w:rFonts w:ascii="仿宋_GB2312" w:eastAsia="仿宋_GB2312" w:hAnsi="仿宋" w:hint="eastAsia"/>
          <w:b/>
          <w:sz w:val="32"/>
          <w:szCs w:val="32"/>
        </w:rPr>
        <w:t>关注民生工程，积极筹集资金</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 xml:space="preserve">关注民生工程，切实提高教职工收入水平，是学校党委和行政的重要决策，也是体现以人为本的具体表现。在编制年度预算草案时注意安排与教职工、学生等民生利益密切相关的项目，在平时工作中，合理安排资金, </w:t>
      </w:r>
      <w:r w:rsidRPr="00CB310A">
        <w:rPr>
          <w:rFonts w:ascii="仿宋_GB2312" w:eastAsia="仿宋_GB2312" w:hAnsi="微软雅黑" w:hint="eastAsia"/>
          <w:sz w:val="32"/>
          <w:szCs w:val="32"/>
        </w:rPr>
        <w:t> </w:t>
      </w:r>
      <w:r w:rsidRPr="00CB310A">
        <w:rPr>
          <w:rFonts w:ascii="仿宋_GB2312" w:eastAsia="仿宋_GB2312" w:hAnsi="仿宋" w:hint="eastAsia"/>
          <w:sz w:val="32"/>
          <w:szCs w:val="32"/>
        </w:rPr>
        <w:t>按时发放工资、各项政策性补贴、校内薪酬</w:t>
      </w:r>
      <w:r w:rsidR="0028484A" w:rsidRPr="00CB310A">
        <w:rPr>
          <w:rFonts w:ascii="仿宋_GB2312" w:eastAsia="仿宋_GB2312" w:hAnsi="仿宋" w:hint="eastAsia"/>
          <w:sz w:val="32"/>
          <w:szCs w:val="32"/>
        </w:rPr>
        <w:t>。</w:t>
      </w:r>
      <w:r w:rsidRPr="00CB310A">
        <w:rPr>
          <w:rFonts w:ascii="仿宋_GB2312" w:eastAsia="仿宋_GB2312" w:hAnsi="仿宋" w:hint="eastAsia"/>
          <w:sz w:val="32"/>
          <w:szCs w:val="32"/>
        </w:rPr>
        <w:t>近年来</w:t>
      </w:r>
      <w:r w:rsidR="0028484A" w:rsidRPr="00CB310A">
        <w:rPr>
          <w:rFonts w:ascii="仿宋_GB2312" w:eastAsia="仿宋_GB2312" w:hAnsi="仿宋" w:hint="eastAsia"/>
          <w:sz w:val="32"/>
          <w:szCs w:val="32"/>
        </w:rPr>
        <w:t>，</w:t>
      </w:r>
      <w:r w:rsidRPr="00CB310A">
        <w:rPr>
          <w:rFonts w:ascii="仿宋_GB2312" w:eastAsia="仿宋_GB2312" w:hAnsi="仿宋" w:hint="eastAsia"/>
          <w:sz w:val="32"/>
          <w:szCs w:val="32"/>
        </w:rPr>
        <w:t>在绩效工资发放、公积金缴存基数、教职工合理赋税等方面开展了一系列工作。特别是为配合学校绩效工资改革和调整、一次性奖励资金筹措等方面，计财处与相关部门协调上级财政、人社等多个部门，反复测算，多方努力，在确保正常运转经费的前提下，争取市</w:t>
      </w:r>
      <w:r w:rsidR="005B55C2" w:rsidRPr="00CB310A">
        <w:rPr>
          <w:rFonts w:ascii="仿宋_GB2312" w:eastAsia="仿宋_GB2312" w:hAnsi="仿宋" w:hint="eastAsia"/>
          <w:sz w:val="32"/>
          <w:szCs w:val="32"/>
        </w:rPr>
        <w:t>级</w:t>
      </w:r>
      <w:r w:rsidRPr="00CB310A">
        <w:rPr>
          <w:rFonts w:ascii="仿宋_GB2312" w:eastAsia="仿宋_GB2312" w:hAnsi="仿宋" w:hint="eastAsia"/>
          <w:sz w:val="32"/>
          <w:szCs w:val="32"/>
        </w:rPr>
        <w:t>财政增拨离退休人员一次性奖励</w:t>
      </w:r>
      <w:r w:rsidRPr="00CB310A">
        <w:rPr>
          <w:rFonts w:ascii="仿宋_GB2312" w:eastAsia="仿宋_GB2312" w:hAnsi="仿宋" w:hint="eastAsia"/>
          <w:sz w:val="32"/>
          <w:szCs w:val="32"/>
        </w:rPr>
        <w:lastRenderedPageBreak/>
        <w:t>经费。2020年我校在职人员绩效工资总量为14715.09万元，其中财政拨款安排3774.71万元，其余10940.38万元由非税收入安排，然而我校2020年的非税收入只有7829.27万元，无法满足绩效工资的发放。计财处及时向市政府专题报告“申请增加人员经费”，通过反复沟通，调整预算，多方努力，争取到财政追加的人员经费4100万元，解决了资金缺口，发放了在职人员一次性奖励经费5106.61万元。</w:t>
      </w:r>
    </w:p>
    <w:p w:rsidR="00EF2521" w:rsidRPr="00CB310A" w:rsidRDefault="005B7509" w:rsidP="00C839A0">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（9）</w:t>
      </w:r>
      <w:r w:rsidR="00EF2521" w:rsidRPr="00CB310A">
        <w:rPr>
          <w:rFonts w:ascii="仿宋_GB2312" w:eastAsia="仿宋_GB2312" w:hAnsi="仿宋" w:hint="eastAsia"/>
          <w:b/>
          <w:sz w:val="32"/>
          <w:szCs w:val="32"/>
        </w:rPr>
        <w:t>高度重视疫情防控工作</w:t>
      </w:r>
    </w:p>
    <w:p w:rsidR="00EF2521" w:rsidRPr="00CB310A" w:rsidRDefault="00EF2521"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2020</w:t>
      </w:r>
      <w:r w:rsidR="005B55C2" w:rsidRPr="00CB310A">
        <w:rPr>
          <w:rFonts w:ascii="仿宋_GB2312" w:eastAsia="仿宋_GB2312" w:hAnsi="仿宋" w:hint="eastAsia"/>
          <w:sz w:val="32"/>
          <w:szCs w:val="32"/>
        </w:rPr>
        <w:t>年以来，面对</w:t>
      </w:r>
      <w:r w:rsidRPr="00CB310A">
        <w:rPr>
          <w:rFonts w:ascii="仿宋_GB2312" w:eastAsia="仿宋_GB2312" w:hAnsi="仿宋" w:hint="eastAsia"/>
          <w:sz w:val="32"/>
          <w:szCs w:val="32"/>
        </w:rPr>
        <w:t>新</w:t>
      </w:r>
      <w:r w:rsidR="004B40CB" w:rsidRPr="00CB310A">
        <w:rPr>
          <w:rFonts w:ascii="仿宋_GB2312" w:eastAsia="仿宋_GB2312" w:hAnsi="仿宋" w:hint="eastAsia"/>
          <w:sz w:val="32"/>
          <w:szCs w:val="32"/>
        </w:rPr>
        <w:t>型</w:t>
      </w:r>
      <w:r w:rsidRPr="00CB310A">
        <w:rPr>
          <w:rFonts w:ascii="仿宋_GB2312" w:eastAsia="仿宋_GB2312" w:hAnsi="仿宋" w:hint="eastAsia"/>
          <w:sz w:val="32"/>
          <w:szCs w:val="32"/>
        </w:rPr>
        <w:t>冠</w:t>
      </w:r>
      <w:r w:rsidR="004B40CB" w:rsidRPr="00CB310A">
        <w:rPr>
          <w:rFonts w:ascii="仿宋_GB2312" w:eastAsia="仿宋_GB2312" w:hAnsi="仿宋" w:hint="eastAsia"/>
          <w:sz w:val="32"/>
          <w:szCs w:val="32"/>
        </w:rPr>
        <w:t>状病毒</w:t>
      </w:r>
      <w:r w:rsidRPr="00CB310A">
        <w:rPr>
          <w:rFonts w:ascii="仿宋_GB2312" w:eastAsia="仿宋_GB2312" w:hAnsi="仿宋" w:hint="eastAsia"/>
          <w:sz w:val="32"/>
          <w:szCs w:val="32"/>
        </w:rPr>
        <w:t>肺炎疫情，认真学习贯彻落实习近平总书记关于做好疫情防控工作的系列重要讲话精神，严格落实中央和省委省政府、合肥市委市政府及省教育厅和学校的各项决策部署，认真</w:t>
      </w:r>
      <w:r w:rsidR="004B40CB" w:rsidRPr="00CB310A">
        <w:rPr>
          <w:rFonts w:ascii="仿宋_GB2312" w:eastAsia="仿宋_GB2312" w:hAnsi="仿宋" w:hint="eastAsia"/>
          <w:sz w:val="32"/>
          <w:szCs w:val="32"/>
        </w:rPr>
        <w:t>做</w:t>
      </w:r>
      <w:r w:rsidRPr="00CB310A">
        <w:rPr>
          <w:rFonts w:ascii="仿宋_GB2312" w:eastAsia="仿宋_GB2312" w:hAnsi="仿宋" w:hint="eastAsia"/>
          <w:sz w:val="32"/>
          <w:szCs w:val="32"/>
        </w:rPr>
        <w:t>好疫情防控有关工作，优先保障疫情防控所需资金。</w:t>
      </w:r>
    </w:p>
    <w:p w:rsidR="00EF2521" w:rsidRPr="00CB310A" w:rsidRDefault="00982B63" w:rsidP="005B7509">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三</w:t>
      </w:r>
      <w:r w:rsidR="00EF2521" w:rsidRPr="00CB310A">
        <w:rPr>
          <w:rFonts w:ascii="仿宋_GB2312" w:eastAsia="仿宋_GB2312" w:hAnsi="仿宋" w:hint="eastAsia"/>
          <w:b/>
          <w:sz w:val="32"/>
          <w:szCs w:val="32"/>
        </w:rPr>
        <w:t>、</w:t>
      </w:r>
      <w:r>
        <w:rPr>
          <w:rFonts w:ascii="仿宋_GB2312" w:eastAsia="仿宋_GB2312" w:hAnsi="仿宋" w:hint="eastAsia"/>
          <w:b/>
          <w:sz w:val="32"/>
          <w:szCs w:val="32"/>
        </w:rPr>
        <w:t>任期内</w:t>
      </w:r>
      <w:r w:rsidR="005B7509">
        <w:rPr>
          <w:rFonts w:ascii="仿宋_GB2312" w:eastAsia="仿宋_GB2312" w:hAnsi="仿宋" w:hint="eastAsia"/>
          <w:b/>
          <w:sz w:val="32"/>
          <w:szCs w:val="32"/>
        </w:rPr>
        <w:t>最满意的</w:t>
      </w:r>
      <w:r>
        <w:rPr>
          <w:rFonts w:ascii="仿宋_GB2312" w:eastAsia="仿宋_GB2312" w:hAnsi="仿宋" w:hint="eastAsia"/>
          <w:b/>
          <w:sz w:val="32"/>
          <w:szCs w:val="32"/>
        </w:rPr>
        <w:t>工作</w:t>
      </w:r>
    </w:p>
    <w:p w:rsidR="008E0F52" w:rsidRPr="00CB310A" w:rsidRDefault="004B40CB" w:rsidP="00CB310A">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回顾近</w:t>
      </w:r>
      <w:r w:rsidR="00984B6E" w:rsidRPr="00CB310A">
        <w:rPr>
          <w:rFonts w:ascii="仿宋_GB2312" w:eastAsia="仿宋_GB2312" w:hAnsi="仿宋" w:hint="eastAsia"/>
          <w:sz w:val="32"/>
          <w:szCs w:val="32"/>
        </w:rPr>
        <w:t>年来的工作，</w:t>
      </w:r>
      <w:r w:rsidR="00EF2521" w:rsidRPr="00CB310A">
        <w:rPr>
          <w:rFonts w:ascii="仿宋_GB2312" w:eastAsia="仿宋_GB2312" w:hAnsi="仿宋" w:hint="eastAsia"/>
          <w:sz w:val="32"/>
          <w:szCs w:val="32"/>
        </w:rPr>
        <w:t>本人</w:t>
      </w:r>
      <w:r w:rsidR="00032D3E" w:rsidRPr="00CB310A">
        <w:rPr>
          <w:rFonts w:ascii="仿宋_GB2312" w:eastAsia="仿宋_GB2312" w:hAnsi="仿宋" w:hint="eastAsia"/>
          <w:sz w:val="32"/>
          <w:szCs w:val="32"/>
        </w:rPr>
        <w:t>感到</w:t>
      </w:r>
      <w:r w:rsidR="00984B6E" w:rsidRPr="00CB310A">
        <w:rPr>
          <w:rFonts w:ascii="仿宋_GB2312" w:eastAsia="仿宋_GB2312" w:hAnsi="仿宋" w:hint="eastAsia"/>
          <w:sz w:val="32"/>
          <w:szCs w:val="32"/>
        </w:rPr>
        <w:t>最满意的工作</w:t>
      </w:r>
      <w:r w:rsidR="00032D3E" w:rsidRPr="00CB310A">
        <w:rPr>
          <w:rFonts w:ascii="仿宋_GB2312" w:eastAsia="仿宋_GB2312" w:hAnsi="仿宋" w:hint="eastAsia"/>
          <w:sz w:val="32"/>
          <w:szCs w:val="32"/>
        </w:rPr>
        <w:t>有</w:t>
      </w:r>
      <w:r w:rsidR="004F6F59">
        <w:rPr>
          <w:rFonts w:ascii="仿宋_GB2312" w:eastAsia="仿宋_GB2312" w:hAnsi="仿宋" w:hint="eastAsia"/>
          <w:sz w:val="32"/>
          <w:szCs w:val="32"/>
        </w:rPr>
        <w:t>3</w:t>
      </w:r>
      <w:r w:rsidR="001F4929" w:rsidRPr="00CB310A">
        <w:rPr>
          <w:rFonts w:ascii="仿宋_GB2312" w:eastAsia="仿宋_GB2312" w:hAnsi="仿宋" w:hint="eastAsia"/>
          <w:sz w:val="32"/>
          <w:szCs w:val="32"/>
        </w:rPr>
        <w:t>件</w:t>
      </w:r>
      <w:r w:rsidR="005B7509">
        <w:rPr>
          <w:rFonts w:ascii="仿宋_GB2312" w:eastAsia="仿宋_GB2312" w:hAnsi="仿宋" w:hint="eastAsia"/>
          <w:sz w:val="32"/>
          <w:szCs w:val="32"/>
        </w:rPr>
        <w:t>事</w:t>
      </w:r>
      <w:r w:rsidR="001F4929" w:rsidRPr="00CB310A">
        <w:rPr>
          <w:rFonts w:ascii="仿宋_GB2312" w:eastAsia="仿宋_GB2312" w:hAnsi="仿宋" w:hint="eastAsia"/>
          <w:sz w:val="32"/>
          <w:szCs w:val="32"/>
        </w:rPr>
        <w:t>：</w:t>
      </w:r>
      <w:r w:rsidR="00EF2521" w:rsidRPr="00CB310A">
        <w:rPr>
          <w:rFonts w:ascii="仿宋_GB2312" w:eastAsia="仿宋_GB2312" w:hAnsi="仿宋" w:hint="eastAsia"/>
          <w:sz w:val="32"/>
          <w:szCs w:val="32"/>
        </w:rPr>
        <w:t>一是</w:t>
      </w:r>
      <w:r w:rsidR="001F4929" w:rsidRPr="00CB310A">
        <w:rPr>
          <w:rFonts w:ascii="仿宋_GB2312" w:eastAsia="仿宋_GB2312" w:hAnsi="仿宋" w:hint="eastAsia"/>
          <w:sz w:val="32"/>
          <w:szCs w:val="32"/>
        </w:rPr>
        <w:t>足额落实民生工程所需的各项资金。自2018年起，由于学</w:t>
      </w:r>
      <w:r w:rsidR="006D7D8E" w:rsidRPr="00CB310A">
        <w:rPr>
          <w:rFonts w:ascii="仿宋_GB2312" w:eastAsia="仿宋_GB2312" w:hAnsi="仿宋" w:hint="eastAsia"/>
          <w:sz w:val="32"/>
          <w:szCs w:val="32"/>
        </w:rPr>
        <w:t>校招生人数的减少，造成学校事业收入骤降，学校年度</w:t>
      </w:r>
      <w:r w:rsidR="00D2063E" w:rsidRPr="00CB310A">
        <w:rPr>
          <w:rFonts w:ascii="仿宋_GB2312" w:eastAsia="仿宋_GB2312" w:hAnsi="仿宋" w:hint="eastAsia"/>
          <w:sz w:val="32"/>
          <w:szCs w:val="32"/>
        </w:rPr>
        <w:t>预算</w:t>
      </w:r>
      <w:r w:rsidR="006D7D8E" w:rsidRPr="00CB310A">
        <w:rPr>
          <w:rFonts w:ascii="仿宋_GB2312" w:eastAsia="仿宋_GB2312" w:hAnsi="仿宋" w:hint="eastAsia"/>
          <w:sz w:val="32"/>
          <w:szCs w:val="32"/>
        </w:rPr>
        <w:t>收不抵支</w:t>
      </w:r>
      <w:r w:rsidR="00D2063E" w:rsidRPr="00CB310A">
        <w:rPr>
          <w:rFonts w:ascii="仿宋_GB2312" w:eastAsia="仿宋_GB2312" w:hAnsi="仿宋" w:hint="eastAsia"/>
          <w:sz w:val="32"/>
          <w:szCs w:val="32"/>
        </w:rPr>
        <w:t>，资金压力很大。为了解决资金缺口问题，在校领导指导下，我们积极向省市主管部门专题</w:t>
      </w:r>
      <w:r w:rsidR="008E0F52" w:rsidRPr="00CB310A">
        <w:rPr>
          <w:rFonts w:ascii="仿宋_GB2312" w:eastAsia="仿宋_GB2312" w:hAnsi="仿宋" w:hint="eastAsia"/>
          <w:sz w:val="32"/>
          <w:szCs w:val="32"/>
        </w:rPr>
        <w:t>报告</w:t>
      </w:r>
      <w:r w:rsidR="00D2063E" w:rsidRPr="00CB310A">
        <w:rPr>
          <w:rFonts w:ascii="仿宋_GB2312" w:eastAsia="仿宋_GB2312" w:hAnsi="仿宋" w:hint="eastAsia"/>
          <w:sz w:val="32"/>
          <w:szCs w:val="32"/>
        </w:rPr>
        <w:t>，通过多方努力，反复沟通，</w:t>
      </w:r>
      <w:r w:rsidR="008E0F52" w:rsidRPr="00CB310A">
        <w:rPr>
          <w:rFonts w:ascii="仿宋_GB2312" w:eastAsia="仿宋_GB2312" w:hAnsi="仿宋" w:hint="eastAsia"/>
          <w:sz w:val="32"/>
          <w:szCs w:val="32"/>
        </w:rPr>
        <w:t>争取省市</w:t>
      </w:r>
      <w:r w:rsidR="00D2063E" w:rsidRPr="00CB310A">
        <w:rPr>
          <w:rFonts w:ascii="仿宋_GB2312" w:eastAsia="仿宋_GB2312" w:hAnsi="仿宋" w:hint="eastAsia"/>
          <w:sz w:val="32"/>
          <w:szCs w:val="32"/>
        </w:rPr>
        <w:t>财政追加人员</w:t>
      </w:r>
      <w:r w:rsidR="008E0F52" w:rsidRPr="00CB310A">
        <w:rPr>
          <w:rFonts w:ascii="仿宋_GB2312" w:eastAsia="仿宋_GB2312" w:hAnsi="仿宋" w:hint="eastAsia"/>
          <w:sz w:val="32"/>
          <w:szCs w:val="32"/>
        </w:rPr>
        <w:t>及专项</w:t>
      </w:r>
      <w:r w:rsidR="00D2063E" w:rsidRPr="00CB310A">
        <w:rPr>
          <w:rFonts w:ascii="仿宋_GB2312" w:eastAsia="仿宋_GB2312" w:hAnsi="仿宋" w:hint="eastAsia"/>
          <w:sz w:val="32"/>
          <w:szCs w:val="32"/>
        </w:rPr>
        <w:t>经费，解决了资金缺口，</w:t>
      </w:r>
      <w:r w:rsidR="008E0F52" w:rsidRPr="00CB310A">
        <w:rPr>
          <w:rFonts w:ascii="仿宋_GB2312" w:eastAsia="仿宋_GB2312" w:hAnsi="仿宋" w:hint="eastAsia"/>
          <w:sz w:val="32"/>
          <w:szCs w:val="32"/>
        </w:rPr>
        <w:t>每年度都及时发放</w:t>
      </w:r>
      <w:r w:rsidR="00D2063E" w:rsidRPr="00CB310A">
        <w:rPr>
          <w:rFonts w:ascii="仿宋_GB2312" w:eastAsia="仿宋_GB2312" w:hAnsi="仿宋" w:hint="eastAsia"/>
          <w:sz w:val="32"/>
          <w:szCs w:val="32"/>
        </w:rPr>
        <w:t>了一次性奖励</w:t>
      </w:r>
      <w:r w:rsidR="008E0F52" w:rsidRPr="00CB310A">
        <w:rPr>
          <w:rFonts w:ascii="仿宋_GB2312" w:eastAsia="仿宋_GB2312" w:hAnsi="仿宋" w:hint="eastAsia"/>
          <w:sz w:val="32"/>
          <w:szCs w:val="32"/>
        </w:rPr>
        <w:t>及民生工程所需的各项资金；二是计财处是一个团结战斗的集体。</w:t>
      </w:r>
      <w:r w:rsidR="007670D0" w:rsidRPr="00CB310A">
        <w:rPr>
          <w:rFonts w:ascii="仿宋_GB2312" w:eastAsia="仿宋_GB2312" w:hAnsi="仿宋" w:hint="eastAsia"/>
          <w:sz w:val="32"/>
          <w:szCs w:val="32"/>
        </w:rPr>
        <w:t>全处同志团结一心，步调一致，认真</w:t>
      </w:r>
      <w:r w:rsidR="00F776AB" w:rsidRPr="00CB310A">
        <w:rPr>
          <w:rFonts w:ascii="仿宋_GB2312" w:eastAsia="仿宋_GB2312" w:hAnsi="仿宋" w:hint="eastAsia"/>
          <w:sz w:val="32"/>
          <w:szCs w:val="32"/>
        </w:rPr>
        <w:t>履职，</w:t>
      </w:r>
      <w:r w:rsidR="00F776AB" w:rsidRPr="00CB310A">
        <w:rPr>
          <w:rFonts w:ascii="仿宋_GB2312" w:eastAsia="仿宋_GB2312" w:hAnsi="仿宋" w:hint="eastAsia"/>
          <w:sz w:val="32"/>
          <w:szCs w:val="32"/>
        </w:rPr>
        <w:lastRenderedPageBreak/>
        <w:t>勤奋工作，</w:t>
      </w:r>
      <w:r w:rsidR="008E0F52" w:rsidRPr="00CB310A">
        <w:rPr>
          <w:rFonts w:ascii="仿宋_GB2312" w:eastAsia="仿宋_GB2312" w:hAnsi="仿宋" w:hint="eastAsia"/>
          <w:sz w:val="32"/>
          <w:szCs w:val="32"/>
        </w:rPr>
        <w:t>克服工作任务重、人员紧缺等困难，全力</w:t>
      </w:r>
      <w:r w:rsidR="00F776AB" w:rsidRPr="00CB310A">
        <w:rPr>
          <w:rFonts w:ascii="仿宋_GB2312" w:eastAsia="仿宋_GB2312" w:hAnsi="仿宋" w:hint="eastAsia"/>
          <w:sz w:val="32"/>
          <w:szCs w:val="32"/>
        </w:rPr>
        <w:t>做好学校</w:t>
      </w:r>
      <w:r w:rsidR="008E0F52" w:rsidRPr="00CB310A">
        <w:rPr>
          <w:rFonts w:ascii="仿宋_GB2312" w:eastAsia="仿宋_GB2312" w:hAnsi="仿宋" w:hint="eastAsia"/>
          <w:sz w:val="32"/>
          <w:szCs w:val="32"/>
        </w:rPr>
        <w:t>财务</w:t>
      </w:r>
      <w:r w:rsidR="00F776AB" w:rsidRPr="00CB310A">
        <w:rPr>
          <w:rFonts w:ascii="仿宋_GB2312" w:eastAsia="仿宋_GB2312" w:hAnsi="仿宋" w:hint="eastAsia"/>
          <w:sz w:val="32"/>
          <w:szCs w:val="32"/>
        </w:rPr>
        <w:t>保障工作</w:t>
      </w:r>
      <w:r w:rsidR="004F6F59">
        <w:rPr>
          <w:rFonts w:ascii="仿宋_GB2312" w:eastAsia="仿宋_GB2312" w:hAnsi="仿宋" w:hint="eastAsia"/>
          <w:sz w:val="32"/>
          <w:szCs w:val="32"/>
        </w:rPr>
        <w:t>;三是市级财政拨款逐年增长。市级生均拨款定额</w:t>
      </w:r>
      <w:r w:rsidR="00FE023D">
        <w:rPr>
          <w:rFonts w:ascii="仿宋_GB2312" w:eastAsia="仿宋_GB2312" w:hAnsi="仿宋" w:hint="eastAsia"/>
          <w:sz w:val="32"/>
          <w:szCs w:val="32"/>
        </w:rPr>
        <w:t>由每年每生</w:t>
      </w:r>
      <w:r w:rsidR="004F6F59">
        <w:rPr>
          <w:rFonts w:ascii="仿宋_GB2312" w:eastAsia="仿宋_GB2312" w:hAnsi="仿宋" w:hint="eastAsia"/>
          <w:sz w:val="32"/>
          <w:szCs w:val="32"/>
        </w:rPr>
        <w:t>0.6</w:t>
      </w:r>
      <w:r w:rsidR="00FE023D">
        <w:rPr>
          <w:rFonts w:ascii="仿宋_GB2312" w:eastAsia="仿宋_GB2312" w:hAnsi="仿宋" w:hint="eastAsia"/>
          <w:sz w:val="32"/>
          <w:szCs w:val="32"/>
        </w:rPr>
        <w:t>万元提高到每年每生1.2万元。公益性项目加大投入。2019-2021年市级财政拨款总收入91257.97万元，占总收入的51.45%。</w:t>
      </w:r>
    </w:p>
    <w:p w:rsidR="005B7509" w:rsidRPr="00CB310A" w:rsidRDefault="00982B63" w:rsidP="005B7509">
      <w:pPr>
        <w:spacing w:line="560" w:lineRule="exact"/>
        <w:ind w:firstLineChars="200" w:firstLine="640"/>
        <w:rPr>
          <w:rFonts w:ascii="仿宋_GB2312" w:eastAsia="仿宋_GB2312" w:hAnsi="仿宋"/>
          <w:b/>
          <w:sz w:val="32"/>
          <w:szCs w:val="32"/>
        </w:rPr>
      </w:pPr>
      <w:r>
        <w:rPr>
          <w:rFonts w:ascii="仿宋_GB2312" w:eastAsia="仿宋_GB2312" w:hAnsi="仿宋" w:hint="eastAsia"/>
          <w:b/>
          <w:sz w:val="32"/>
          <w:szCs w:val="32"/>
        </w:rPr>
        <w:t>四</w:t>
      </w:r>
      <w:r w:rsidR="005B7509" w:rsidRPr="00CB310A">
        <w:rPr>
          <w:rFonts w:ascii="仿宋_GB2312" w:eastAsia="仿宋_GB2312" w:hAnsi="仿宋" w:hint="eastAsia"/>
          <w:b/>
          <w:sz w:val="32"/>
          <w:szCs w:val="32"/>
        </w:rPr>
        <w:t>、</w:t>
      </w:r>
      <w:r>
        <w:rPr>
          <w:rFonts w:ascii="仿宋_GB2312" w:eastAsia="仿宋_GB2312" w:hAnsi="仿宋" w:hint="eastAsia"/>
          <w:b/>
          <w:sz w:val="32"/>
          <w:szCs w:val="32"/>
        </w:rPr>
        <w:t>任期内最不满意的工作</w:t>
      </w:r>
    </w:p>
    <w:p w:rsidR="005B7509" w:rsidRPr="00CB310A" w:rsidRDefault="005B7509" w:rsidP="005B7509">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本人感到最不满意的工作有</w:t>
      </w:r>
      <w:r w:rsidR="00982B63">
        <w:rPr>
          <w:rFonts w:ascii="仿宋_GB2312" w:eastAsia="仿宋_GB2312" w:hAnsi="仿宋" w:hint="eastAsia"/>
          <w:sz w:val="32"/>
          <w:szCs w:val="32"/>
        </w:rPr>
        <w:t>2</w:t>
      </w:r>
      <w:r w:rsidRPr="00CB310A">
        <w:rPr>
          <w:rFonts w:ascii="仿宋_GB2312" w:eastAsia="仿宋_GB2312" w:hAnsi="仿宋" w:hint="eastAsia"/>
          <w:sz w:val="32"/>
          <w:szCs w:val="32"/>
        </w:rPr>
        <w:t>件</w:t>
      </w:r>
      <w:r>
        <w:rPr>
          <w:rFonts w:ascii="仿宋_GB2312" w:eastAsia="仿宋_GB2312" w:hAnsi="仿宋" w:hint="eastAsia"/>
          <w:sz w:val="32"/>
          <w:szCs w:val="32"/>
        </w:rPr>
        <w:t>事</w:t>
      </w:r>
      <w:r w:rsidRPr="00CB310A">
        <w:rPr>
          <w:rFonts w:ascii="仿宋_GB2312" w:eastAsia="仿宋_GB2312" w:hAnsi="仿宋" w:hint="eastAsia"/>
          <w:sz w:val="32"/>
          <w:szCs w:val="32"/>
        </w:rPr>
        <w:t>：一是财务信息化建设还需要进一步加强。网上报销系统还需进一步完善，网上报销还需加大宣传和应用；二是财务人员不足。2003年三校合并时财务人员22人（正式员工18人，聘用人员4人），当时学校年度经费约4000万元。2021年学校年度经费64399万元，财务人员仍是22人（正式员工减少至10人，聘用人员12人）。建议增加正式员工，保持财务队伍稳定性和资金安全性。</w:t>
      </w:r>
    </w:p>
    <w:p w:rsidR="00EF2521" w:rsidRPr="00CB310A" w:rsidRDefault="00EF2521" w:rsidP="005B7509">
      <w:pPr>
        <w:spacing w:line="560" w:lineRule="exact"/>
        <w:ind w:firstLineChars="200" w:firstLine="640"/>
        <w:rPr>
          <w:rFonts w:ascii="仿宋_GB2312" w:eastAsia="仿宋_GB2312" w:hAnsi="仿宋"/>
          <w:sz w:val="32"/>
          <w:szCs w:val="32"/>
        </w:rPr>
      </w:pPr>
      <w:r w:rsidRPr="00CB310A">
        <w:rPr>
          <w:rFonts w:ascii="仿宋_GB2312" w:eastAsia="仿宋_GB2312" w:hAnsi="仿宋" w:hint="eastAsia"/>
          <w:sz w:val="32"/>
          <w:szCs w:val="32"/>
        </w:rPr>
        <w:t>本人今后将进一步加强理论武装，</w:t>
      </w:r>
      <w:r w:rsidR="00984B6E" w:rsidRPr="00CB310A">
        <w:rPr>
          <w:rFonts w:ascii="仿宋_GB2312" w:eastAsia="仿宋_GB2312" w:hAnsi="仿宋" w:hint="eastAsia"/>
          <w:sz w:val="32"/>
          <w:szCs w:val="32"/>
        </w:rPr>
        <w:t>自觉树牢宗旨意识，把守初心担使命与学校</w:t>
      </w:r>
      <w:r w:rsidRPr="00CB310A">
        <w:rPr>
          <w:rFonts w:ascii="仿宋_GB2312" w:eastAsia="仿宋_GB2312" w:hAnsi="仿宋" w:hint="eastAsia"/>
          <w:sz w:val="32"/>
          <w:szCs w:val="32"/>
        </w:rPr>
        <w:t>中心工作结合起来，把群众路线深深根植于思想中，不断提高自身的政治觉悟、管理能力、专业水平和职业素养，坚持理论联系实际，学以致用的原则，系统学习，积</w:t>
      </w:r>
      <w:r w:rsidR="00984B6E" w:rsidRPr="00CB310A">
        <w:rPr>
          <w:rFonts w:ascii="仿宋_GB2312" w:eastAsia="仿宋_GB2312" w:hAnsi="仿宋" w:hint="eastAsia"/>
          <w:sz w:val="32"/>
          <w:szCs w:val="32"/>
        </w:rPr>
        <w:t>极实践，继续奋斗，勇往直前，以实际行动迎接党二十大胜利召开</w:t>
      </w:r>
      <w:r w:rsidRPr="00CB310A">
        <w:rPr>
          <w:rFonts w:ascii="仿宋_GB2312" w:eastAsia="仿宋_GB2312" w:hAnsi="仿宋" w:hint="eastAsia"/>
          <w:sz w:val="32"/>
          <w:szCs w:val="32"/>
        </w:rPr>
        <w:t>。</w:t>
      </w:r>
    </w:p>
    <w:p w:rsidR="00EF2521" w:rsidRPr="00CB310A" w:rsidRDefault="00EF2521" w:rsidP="00CB310A">
      <w:pPr>
        <w:spacing w:line="520" w:lineRule="exact"/>
        <w:ind w:firstLineChars="171" w:firstLine="547"/>
        <w:rPr>
          <w:rFonts w:ascii="仿宋_GB2312" w:eastAsia="仿宋_GB2312" w:hAnsi="仿宋"/>
          <w:sz w:val="32"/>
          <w:szCs w:val="32"/>
        </w:rPr>
      </w:pPr>
    </w:p>
    <w:p w:rsidR="00EF2521" w:rsidRPr="00CB310A" w:rsidRDefault="00EF2521" w:rsidP="00CB310A">
      <w:pPr>
        <w:spacing w:line="520" w:lineRule="exact"/>
        <w:ind w:firstLineChars="171" w:firstLine="547"/>
        <w:rPr>
          <w:rFonts w:ascii="仿宋_GB2312" w:eastAsia="仿宋_GB2312" w:hAnsi="仿宋"/>
          <w:sz w:val="32"/>
          <w:szCs w:val="32"/>
        </w:rPr>
      </w:pPr>
    </w:p>
    <w:p w:rsidR="00EF2521" w:rsidRPr="00CB310A" w:rsidRDefault="0032137E" w:rsidP="00B70E03">
      <w:pPr>
        <w:spacing w:line="520" w:lineRule="exact"/>
        <w:ind w:firstLineChars="2000" w:firstLine="6400"/>
        <w:rPr>
          <w:rFonts w:ascii="仿宋_GB2312" w:eastAsia="仿宋_GB2312" w:hAnsi="仿宋"/>
          <w:sz w:val="32"/>
          <w:szCs w:val="32"/>
        </w:rPr>
      </w:pPr>
      <w:r w:rsidRPr="00CB310A">
        <w:rPr>
          <w:rFonts w:ascii="仿宋_GB2312" w:eastAsia="仿宋_GB2312" w:hAnsi="仿宋" w:hint="eastAsia"/>
          <w:sz w:val="32"/>
          <w:szCs w:val="32"/>
        </w:rPr>
        <w:t>2022</w:t>
      </w:r>
      <w:r w:rsidR="00EF2521" w:rsidRPr="00CB310A">
        <w:rPr>
          <w:rFonts w:ascii="仿宋_GB2312" w:eastAsia="仿宋_GB2312" w:hAnsi="仿宋" w:hint="eastAsia"/>
          <w:sz w:val="32"/>
          <w:szCs w:val="32"/>
        </w:rPr>
        <w:t>年</w:t>
      </w:r>
      <w:r w:rsidR="001F4929" w:rsidRPr="00CB310A">
        <w:rPr>
          <w:rFonts w:ascii="仿宋_GB2312" w:eastAsia="仿宋_GB2312" w:hAnsi="仿宋" w:hint="eastAsia"/>
          <w:sz w:val="32"/>
          <w:szCs w:val="32"/>
        </w:rPr>
        <w:t>4</w:t>
      </w:r>
      <w:r w:rsidR="00EF2521" w:rsidRPr="00CB310A">
        <w:rPr>
          <w:rFonts w:ascii="仿宋_GB2312" w:eastAsia="仿宋_GB2312" w:hAnsi="仿宋" w:hint="eastAsia"/>
          <w:sz w:val="32"/>
          <w:szCs w:val="32"/>
        </w:rPr>
        <w:t>月</w:t>
      </w:r>
      <w:r w:rsidR="001F4929" w:rsidRPr="00CB310A">
        <w:rPr>
          <w:rFonts w:ascii="仿宋_GB2312" w:eastAsia="仿宋_GB2312" w:hAnsi="仿宋" w:hint="eastAsia"/>
          <w:sz w:val="32"/>
          <w:szCs w:val="32"/>
        </w:rPr>
        <w:t>16</w:t>
      </w:r>
      <w:r w:rsidR="00EF2521" w:rsidRPr="00CB310A">
        <w:rPr>
          <w:rFonts w:ascii="仿宋_GB2312" w:eastAsia="仿宋_GB2312" w:hAnsi="仿宋" w:hint="eastAsia"/>
          <w:sz w:val="32"/>
          <w:szCs w:val="32"/>
        </w:rPr>
        <w:t>日</w:t>
      </w:r>
    </w:p>
    <w:p w:rsidR="00EC450C" w:rsidRDefault="00EC450C" w:rsidP="00EF2521">
      <w:pPr>
        <w:ind w:firstLine="402"/>
      </w:pPr>
    </w:p>
    <w:sectPr w:rsidR="00EC450C" w:rsidSect="00B70E03">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613" w:rsidRDefault="00676613" w:rsidP="00C839A0">
      <w:r>
        <w:separator/>
      </w:r>
    </w:p>
  </w:endnote>
  <w:endnote w:type="continuationSeparator" w:id="1">
    <w:p w:rsidR="00676613" w:rsidRDefault="00676613" w:rsidP="00C839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A0" w:rsidRDefault="00C839A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A0" w:rsidRDefault="00C839A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A0" w:rsidRDefault="00C839A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613" w:rsidRDefault="00676613" w:rsidP="00C839A0">
      <w:r>
        <w:separator/>
      </w:r>
    </w:p>
  </w:footnote>
  <w:footnote w:type="continuationSeparator" w:id="1">
    <w:p w:rsidR="00676613" w:rsidRDefault="00676613" w:rsidP="00C839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A0" w:rsidRDefault="00C839A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A0" w:rsidRDefault="00C839A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A0" w:rsidRDefault="00C839A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2521"/>
    <w:rsid w:val="0000795D"/>
    <w:rsid w:val="00015AA9"/>
    <w:rsid w:val="00017445"/>
    <w:rsid w:val="000244D6"/>
    <w:rsid w:val="00027F1D"/>
    <w:rsid w:val="00032D3E"/>
    <w:rsid w:val="00033374"/>
    <w:rsid w:val="000333FE"/>
    <w:rsid w:val="000345AF"/>
    <w:rsid w:val="00037474"/>
    <w:rsid w:val="00043F3F"/>
    <w:rsid w:val="00057B1F"/>
    <w:rsid w:val="00062E28"/>
    <w:rsid w:val="00067D97"/>
    <w:rsid w:val="00072043"/>
    <w:rsid w:val="00072E65"/>
    <w:rsid w:val="00074F5F"/>
    <w:rsid w:val="000807F1"/>
    <w:rsid w:val="000921A4"/>
    <w:rsid w:val="000966CA"/>
    <w:rsid w:val="000A1C36"/>
    <w:rsid w:val="000B06E9"/>
    <w:rsid w:val="000B0F83"/>
    <w:rsid w:val="000D1C9B"/>
    <w:rsid w:val="000D4B09"/>
    <w:rsid w:val="000E56B4"/>
    <w:rsid w:val="000E58B3"/>
    <w:rsid w:val="000E5DF2"/>
    <w:rsid w:val="000E690A"/>
    <w:rsid w:val="000F3965"/>
    <w:rsid w:val="000F42E7"/>
    <w:rsid w:val="0010195F"/>
    <w:rsid w:val="00106544"/>
    <w:rsid w:val="00107237"/>
    <w:rsid w:val="00112C11"/>
    <w:rsid w:val="001135E0"/>
    <w:rsid w:val="00114853"/>
    <w:rsid w:val="0011636A"/>
    <w:rsid w:val="001223DC"/>
    <w:rsid w:val="00123BB1"/>
    <w:rsid w:val="00135000"/>
    <w:rsid w:val="00143B01"/>
    <w:rsid w:val="00146554"/>
    <w:rsid w:val="0014678F"/>
    <w:rsid w:val="00151F7D"/>
    <w:rsid w:val="001634C9"/>
    <w:rsid w:val="00164442"/>
    <w:rsid w:val="00167B14"/>
    <w:rsid w:val="001712A1"/>
    <w:rsid w:val="0017468B"/>
    <w:rsid w:val="001813DA"/>
    <w:rsid w:val="00182752"/>
    <w:rsid w:val="00184CE2"/>
    <w:rsid w:val="001872ED"/>
    <w:rsid w:val="00190251"/>
    <w:rsid w:val="00191585"/>
    <w:rsid w:val="0019560C"/>
    <w:rsid w:val="001959C3"/>
    <w:rsid w:val="00195EE5"/>
    <w:rsid w:val="001A2E3F"/>
    <w:rsid w:val="001A58D1"/>
    <w:rsid w:val="001A671D"/>
    <w:rsid w:val="001A796F"/>
    <w:rsid w:val="001B46EA"/>
    <w:rsid w:val="001B67E7"/>
    <w:rsid w:val="001B682E"/>
    <w:rsid w:val="001C1BA8"/>
    <w:rsid w:val="001C7B06"/>
    <w:rsid w:val="001D1BD7"/>
    <w:rsid w:val="001D2B72"/>
    <w:rsid w:val="001E08A9"/>
    <w:rsid w:val="001E6317"/>
    <w:rsid w:val="001F3D3C"/>
    <w:rsid w:val="001F47B1"/>
    <w:rsid w:val="001F4929"/>
    <w:rsid w:val="001F4D4A"/>
    <w:rsid w:val="001F552D"/>
    <w:rsid w:val="001F6C95"/>
    <w:rsid w:val="00200567"/>
    <w:rsid w:val="00202F51"/>
    <w:rsid w:val="00203CF8"/>
    <w:rsid w:val="0020570A"/>
    <w:rsid w:val="00205926"/>
    <w:rsid w:val="00211AB3"/>
    <w:rsid w:val="00212E8D"/>
    <w:rsid w:val="0021591B"/>
    <w:rsid w:val="00227089"/>
    <w:rsid w:val="00230ACA"/>
    <w:rsid w:val="00233859"/>
    <w:rsid w:val="00234F0E"/>
    <w:rsid w:val="00236581"/>
    <w:rsid w:val="00241D28"/>
    <w:rsid w:val="00243132"/>
    <w:rsid w:val="00245157"/>
    <w:rsid w:val="00252E3A"/>
    <w:rsid w:val="00255F35"/>
    <w:rsid w:val="002572FF"/>
    <w:rsid w:val="00260F38"/>
    <w:rsid w:val="00270CFF"/>
    <w:rsid w:val="0028484A"/>
    <w:rsid w:val="00286593"/>
    <w:rsid w:val="002A3443"/>
    <w:rsid w:val="002A7925"/>
    <w:rsid w:val="002C7508"/>
    <w:rsid w:val="002D0C1B"/>
    <w:rsid w:val="002D22F6"/>
    <w:rsid w:val="002D4EF7"/>
    <w:rsid w:val="002D6C97"/>
    <w:rsid w:val="002E3643"/>
    <w:rsid w:val="002E471C"/>
    <w:rsid w:val="002E5B8A"/>
    <w:rsid w:val="002E778D"/>
    <w:rsid w:val="002F2A93"/>
    <w:rsid w:val="002F5773"/>
    <w:rsid w:val="002F7D48"/>
    <w:rsid w:val="003002C5"/>
    <w:rsid w:val="003002DC"/>
    <w:rsid w:val="0030222D"/>
    <w:rsid w:val="003051A0"/>
    <w:rsid w:val="003108B4"/>
    <w:rsid w:val="00313AB0"/>
    <w:rsid w:val="00313DAE"/>
    <w:rsid w:val="0032137E"/>
    <w:rsid w:val="00321FA2"/>
    <w:rsid w:val="00326706"/>
    <w:rsid w:val="003309BD"/>
    <w:rsid w:val="00330BB6"/>
    <w:rsid w:val="00330E6B"/>
    <w:rsid w:val="00332277"/>
    <w:rsid w:val="003471DD"/>
    <w:rsid w:val="00353CA4"/>
    <w:rsid w:val="00367C00"/>
    <w:rsid w:val="003734A7"/>
    <w:rsid w:val="0038236F"/>
    <w:rsid w:val="0038500C"/>
    <w:rsid w:val="0038568E"/>
    <w:rsid w:val="00386038"/>
    <w:rsid w:val="003913E8"/>
    <w:rsid w:val="00395E96"/>
    <w:rsid w:val="003A129A"/>
    <w:rsid w:val="003A406E"/>
    <w:rsid w:val="003A71F5"/>
    <w:rsid w:val="003C2E9B"/>
    <w:rsid w:val="003D3945"/>
    <w:rsid w:val="003D6039"/>
    <w:rsid w:val="003E16BF"/>
    <w:rsid w:val="003E3C95"/>
    <w:rsid w:val="003F2E1F"/>
    <w:rsid w:val="003F41F3"/>
    <w:rsid w:val="003F44E7"/>
    <w:rsid w:val="00405FE3"/>
    <w:rsid w:val="00413871"/>
    <w:rsid w:val="004138D4"/>
    <w:rsid w:val="004329D1"/>
    <w:rsid w:val="004339FB"/>
    <w:rsid w:val="00435FB5"/>
    <w:rsid w:val="004407A2"/>
    <w:rsid w:val="00440924"/>
    <w:rsid w:val="00441BB3"/>
    <w:rsid w:val="00441D81"/>
    <w:rsid w:val="00444D59"/>
    <w:rsid w:val="004453A8"/>
    <w:rsid w:val="0047253D"/>
    <w:rsid w:val="00474A7D"/>
    <w:rsid w:val="00474C85"/>
    <w:rsid w:val="004763E7"/>
    <w:rsid w:val="00480FEB"/>
    <w:rsid w:val="004860DB"/>
    <w:rsid w:val="00490557"/>
    <w:rsid w:val="00495DC5"/>
    <w:rsid w:val="00496215"/>
    <w:rsid w:val="00497CD7"/>
    <w:rsid w:val="004A03A8"/>
    <w:rsid w:val="004A5080"/>
    <w:rsid w:val="004A6820"/>
    <w:rsid w:val="004A6CE5"/>
    <w:rsid w:val="004A7276"/>
    <w:rsid w:val="004B1997"/>
    <w:rsid w:val="004B40CB"/>
    <w:rsid w:val="004B4B2D"/>
    <w:rsid w:val="004B627B"/>
    <w:rsid w:val="004C0554"/>
    <w:rsid w:val="004C230B"/>
    <w:rsid w:val="004C6926"/>
    <w:rsid w:val="004E6F6F"/>
    <w:rsid w:val="004F2FED"/>
    <w:rsid w:val="004F6F59"/>
    <w:rsid w:val="005001F8"/>
    <w:rsid w:val="005005D6"/>
    <w:rsid w:val="005007FA"/>
    <w:rsid w:val="005067FD"/>
    <w:rsid w:val="0050724A"/>
    <w:rsid w:val="00511252"/>
    <w:rsid w:val="0051384C"/>
    <w:rsid w:val="00513F6A"/>
    <w:rsid w:val="00515612"/>
    <w:rsid w:val="005159B8"/>
    <w:rsid w:val="00515A73"/>
    <w:rsid w:val="00517700"/>
    <w:rsid w:val="005177F1"/>
    <w:rsid w:val="00520F25"/>
    <w:rsid w:val="00520FA3"/>
    <w:rsid w:val="00526F2A"/>
    <w:rsid w:val="00527AA3"/>
    <w:rsid w:val="0053559A"/>
    <w:rsid w:val="00535F8B"/>
    <w:rsid w:val="00544461"/>
    <w:rsid w:val="005455DA"/>
    <w:rsid w:val="00550008"/>
    <w:rsid w:val="00550B20"/>
    <w:rsid w:val="00553F0D"/>
    <w:rsid w:val="00554DDB"/>
    <w:rsid w:val="00557368"/>
    <w:rsid w:val="005621EE"/>
    <w:rsid w:val="00565738"/>
    <w:rsid w:val="00566D2B"/>
    <w:rsid w:val="00571297"/>
    <w:rsid w:val="0057172E"/>
    <w:rsid w:val="00572828"/>
    <w:rsid w:val="00574C80"/>
    <w:rsid w:val="00575DDC"/>
    <w:rsid w:val="0058173D"/>
    <w:rsid w:val="00582082"/>
    <w:rsid w:val="00582F67"/>
    <w:rsid w:val="00587024"/>
    <w:rsid w:val="00587E18"/>
    <w:rsid w:val="005A067F"/>
    <w:rsid w:val="005A4CF5"/>
    <w:rsid w:val="005A6AD5"/>
    <w:rsid w:val="005B31B6"/>
    <w:rsid w:val="005B36CF"/>
    <w:rsid w:val="005B55C2"/>
    <w:rsid w:val="005B7509"/>
    <w:rsid w:val="005C4532"/>
    <w:rsid w:val="005C7B79"/>
    <w:rsid w:val="005D2E24"/>
    <w:rsid w:val="005D4697"/>
    <w:rsid w:val="005E573A"/>
    <w:rsid w:val="005F4732"/>
    <w:rsid w:val="005F6057"/>
    <w:rsid w:val="00601688"/>
    <w:rsid w:val="00606C6F"/>
    <w:rsid w:val="00616DDA"/>
    <w:rsid w:val="006203E1"/>
    <w:rsid w:val="0062134A"/>
    <w:rsid w:val="006215CC"/>
    <w:rsid w:val="00624400"/>
    <w:rsid w:val="0063036F"/>
    <w:rsid w:val="00632AE1"/>
    <w:rsid w:val="00635D91"/>
    <w:rsid w:val="006412C3"/>
    <w:rsid w:val="0064286A"/>
    <w:rsid w:val="00642F12"/>
    <w:rsid w:val="00645CFC"/>
    <w:rsid w:val="00646453"/>
    <w:rsid w:val="00650173"/>
    <w:rsid w:val="00653D76"/>
    <w:rsid w:val="00654EB0"/>
    <w:rsid w:val="006621AB"/>
    <w:rsid w:val="00665E70"/>
    <w:rsid w:val="00666EF2"/>
    <w:rsid w:val="006731EA"/>
    <w:rsid w:val="006754DD"/>
    <w:rsid w:val="00676613"/>
    <w:rsid w:val="00677E0D"/>
    <w:rsid w:val="0068082E"/>
    <w:rsid w:val="00682064"/>
    <w:rsid w:val="006876A9"/>
    <w:rsid w:val="0069023E"/>
    <w:rsid w:val="00694035"/>
    <w:rsid w:val="00695BAF"/>
    <w:rsid w:val="00695F01"/>
    <w:rsid w:val="006A36AD"/>
    <w:rsid w:val="006A741F"/>
    <w:rsid w:val="006C2978"/>
    <w:rsid w:val="006C2BD1"/>
    <w:rsid w:val="006C2FBB"/>
    <w:rsid w:val="006C5459"/>
    <w:rsid w:val="006D1529"/>
    <w:rsid w:val="006D6167"/>
    <w:rsid w:val="006D6BD6"/>
    <w:rsid w:val="006D7D8E"/>
    <w:rsid w:val="006E012E"/>
    <w:rsid w:val="006E210D"/>
    <w:rsid w:val="006E64CE"/>
    <w:rsid w:val="006F4E52"/>
    <w:rsid w:val="006F57EA"/>
    <w:rsid w:val="006F6F5E"/>
    <w:rsid w:val="00707BF0"/>
    <w:rsid w:val="00710F3F"/>
    <w:rsid w:val="0071110A"/>
    <w:rsid w:val="00713A4B"/>
    <w:rsid w:val="00713B8A"/>
    <w:rsid w:val="007156F8"/>
    <w:rsid w:val="007167CB"/>
    <w:rsid w:val="00732F3B"/>
    <w:rsid w:val="007350BB"/>
    <w:rsid w:val="00737D38"/>
    <w:rsid w:val="00745FCF"/>
    <w:rsid w:val="007472A8"/>
    <w:rsid w:val="00755657"/>
    <w:rsid w:val="00756669"/>
    <w:rsid w:val="0076374F"/>
    <w:rsid w:val="0076394E"/>
    <w:rsid w:val="00766A4F"/>
    <w:rsid w:val="007670D0"/>
    <w:rsid w:val="00775767"/>
    <w:rsid w:val="00776197"/>
    <w:rsid w:val="00785DAC"/>
    <w:rsid w:val="007928DA"/>
    <w:rsid w:val="007938B1"/>
    <w:rsid w:val="00794252"/>
    <w:rsid w:val="007958F2"/>
    <w:rsid w:val="00796610"/>
    <w:rsid w:val="007A633A"/>
    <w:rsid w:val="007B0FB1"/>
    <w:rsid w:val="007C17F1"/>
    <w:rsid w:val="007D13C0"/>
    <w:rsid w:val="007E7E61"/>
    <w:rsid w:val="007F2E55"/>
    <w:rsid w:val="007F48E2"/>
    <w:rsid w:val="00804FB8"/>
    <w:rsid w:val="008055B3"/>
    <w:rsid w:val="0081547F"/>
    <w:rsid w:val="00822780"/>
    <w:rsid w:val="00823CB2"/>
    <w:rsid w:val="00823E21"/>
    <w:rsid w:val="00824EBE"/>
    <w:rsid w:val="008263C9"/>
    <w:rsid w:val="00827838"/>
    <w:rsid w:val="00827EFA"/>
    <w:rsid w:val="008314CC"/>
    <w:rsid w:val="00831C1D"/>
    <w:rsid w:val="008335A8"/>
    <w:rsid w:val="00835EC2"/>
    <w:rsid w:val="00837250"/>
    <w:rsid w:val="00837D20"/>
    <w:rsid w:val="0084046B"/>
    <w:rsid w:val="00841336"/>
    <w:rsid w:val="00841C8C"/>
    <w:rsid w:val="008541F2"/>
    <w:rsid w:val="00854CD5"/>
    <w:rsid w:val="00861718"/>
    <w:rsid w:val="0086331A"/>
    <w:rsid w:val="008654C7"/>
    <w:rsid w:val="008666D9"/>
    <w:rsid w:val="00881FA6"/>
    <w:rsid w:val="00883806"/>
    <w:rsid w:val="00890D95"/>
    <w:rsid w:val="0089543A"/>
    <w:rsid w:val="008960BE"/>
    <w:rsid w:val="0089769E"/>
    <w:rsid w:val="008A3325"/>
    <w:rsid w:val="008A534C"/>
    <w:rsid w:val="008A56BF"/>
    <w:rsid w:val="008A5CA7"/>
    <w:rsid w:val="008B23A0"/>
    <w:rsid w:val="008B7391"/>
    <w:rsid w:val="008C0620"/>
    <w:rsid w:val="008C5017"/>
    <w:rsid w:val="008D5CCC"/>
    <w:rsid w:val="008E0F52"/>
    <w:rsid w:val="008E158C"/>
    <w:rsid w:val="008E1D4D"/>
    <w:rsid w:val="008E2D0A"/>
    <w:rsid w:val="008E58BC"/>
    <w:rsid w:val="008F3D2C"/>
    <w:rsid w:val="009075A0"/>
    <w:rsid w:val="00912A7E"/>
    <w:rsid w:val="0091446E"/>
    <w:rsid w:val="0091540E"/>
    <w:rsid w:val="00920043"/>
    <w:rsid w:val="00921362"/>
    <w:rsid w:val="00924DA0"/>
    <w:rsid w:val="00925D9C"/>
    <w:rsid w:val="00926180"/>
    <w:rsid w:val="00927249"/>
    <w:rsid w:val="00931EA9"/>
    <w:rsid w:val="00934BE0"/>
    <w:rsid w:val="00937CD2"/>
    <w:rsid w:val="00942208"/>
    <w:rsid w:val="0094507B"/>
    <w:rsid w:val="009474DF"/>
    <w:rsid w:val="00947F1C"/>
    <w:rsid w:val="00950A12"/>
    <w:rsid w:val="009546AF"/>
    <w:rsid w:val="00954881"/>
    <w:rsid w:val="00954D30"/>
    <w:rsid w:val="00957054"/>
    <w:rsid w:val="00974D43"/>
    <w:rsid w:val="009806C4"/>
    <w:rsid w:val="00982B63"/>
    <w:rsid w:val="00984B6E"/>
    <w:rsid w:val="009870A7"/>
    <w:rsid w:val="00995F7E"/>
    <w:rsid w:val="009968C6"/>
    <w:rsid w:val="009A0060"/>
    <w:rsid w:val="009A4C11"/>
    <w:rsid w:val="009A5D19"/>
    <w:rsid w:val="009A5EF7"/>
    <w:rsid w:val="009B53C8"/>
    <w:rsid w:val="009B733D"/>
    <w:rsid w:val="009C5166"/>
    <w:rsid w:val="009C638A"/>
    <w:rsid w:val="009C6948"/>
    <w:rsid w:val="009D3B71"/>
    <w:rsid w:val="009D427A"/>
    <w:rsid w:val="009D5254"/>
    <w:rsid w:val="009E45E3"/>
    <w:rsid w:val="009E69EF"/>
    <w:rsid w:val="009F25C6"/>
    <w:rsid w:val="009F2F57"/>
    <w:rsid w:val="009F4B64"/>
    <w:rsid w:val="009F4C83"/>
    <w:rsid w:val="00A02AAF"/>
    <w:rsid w:val="00A13E95"/>
    <w:rsid w:val="00A17868"/>
    <w:rsid w:val="00A217C3"/>
    <w:rsid w:val="00A247C2"/>
    <w:rsid w:val="00A248BA"/>
    <w:rsid w:val="00A24F95"/>
    <w:rsid w:val="00A25F52"/>
    <w:rsid w:val="00A3160D"/>
    <w:rsid w:val="00A34819"/>
    <w:rsid w:val="00A426CC"/>
    <w:rsid w:val="00A44347"/>
    <w:rsid w:val="00A46520"/>
    <w:rsid w:val="00A514F3"/>
    <w:rsid w:val="00A54125"/>
    <w:rsid w:val="00A63ED6"/>
    <w:rsid w:val="00A65192"/>
    <w:rsid w:val="00A677E5"/>
    <w:rsid w:val="00A77C19"/>
    <w:rsid w:val="00A807EC"/>
    <w:rsid w:val="00A85E7F"/>
    <w:rsid w:val="00A86616"/>
    <w:rsid w:val="00A912AA"/>
    <w:rsid w:val="00A9185B"/>
    <w:rsid w:val="00A94B8E"/>
    <w:rsid w:val="00AA17DB"/>
    <w:rsid w:val="00AA6999"/>
    <w:rsid w:val="00AB3005"/>
    <w:rsid w:val="00AC02E4"/>
    <w:rsid w:val="00AD3356"/>
    <w:rsid w:val="00AD4254"/>
    <w:rsid w:val="00AD6867"/>
    <w:rsid w:val="00AD6C18"/>
    <w:rsid w:val="00AD718D"/>
    <w:rsid w:val="00AD7D1C"/>
    <w:rsid w:val="00AF198A"/>
    <w:rsid w:val="00AF2220"/>
    <w:rsid w:val="00AF45EA"/>
    <w:rsid w:val="00AF5D7B"/>
    <w:rsid w:val="00B02686"/>
    <w:rsid w:val="00B07A4C"/>
    <w:rsid w:val="00B07BBA"/>
    <w:rsid w:val="00B07F3A"/>
    <w:rsid w:val="00B13DAE"/>
    <w:rsid w:val="00B14A96"/>
    <w:rsid w:val="00B20C2B"/>
    <w:rsid w:val="00B278BF"/>
    <w:rsid w:val="00B32374"/>
    <w:rsid w:val="00B33139"/>
    <w:rsid w:val="00B4231D"/>
    <w:rsid w:val="00B45C76"/>
    <w:rsid w:val="00B461E8"/>
    <w:rsid w:val="00B47D09"/>
    <w:rsid w:val="00B527B3"/>
    <w:rsid w:val="00B52A03"/>
    <w:rsid w:val="00B60863"/>
    <w:rsid w:val="00B66C90"/>
    <w:rsid w:val="00B678CB"/>
    <w:rsid w:val="00B709F8"/>
    <w:rsid w:val="00B70E03"/>
    <w:rsid w:val="00B773E9"/>
    <w:rsid w:val="00B8028A"/>
    <w:rsid w:val="00B813C8"/>
    <w:rsid w:val="00B848CA"/>
    <w:rsid w:val="00B8685B"/>
    <w:rsid w:val="00B87797"/>
    <w:rsid w:val="00B91603"/>
    <w:rsid w:val="00B92FDE"/>
    <w:rsid w:val="00B96204"/>
    <w:rsid w:val="00B97C5F"/>
    <w:rsid w:val="00BA2542"/>
    <w:rsid w:val="00BA2FCF"/>
    <w:rsid w:val="00BA5CBB"/>
    <w:rsid w:val="00BB019A"/>
    <w:rsid w:val="00BB24AC"/>
    <w:rsid w:val="00BB4376"/>
    <w:rsid w:val="00BB4719"/>
    <w:rsid w:val="00BC31B3"/>
    <w:rsid w:val="00BD3D4F"/>
    <w:rsid w:val="00BE54A1"/>
    <w:rsid w:val="00BE7203"/>
    <w:rsid w:val="00C0233B"/>
    <w:rsid w:val="00C122D9"/>
    <w:rsid w:val="00C1780D"/>
    <w:rsid w:val="00C20D2B"/>
    <w:rsid w:val="00C22D00"/>
    <w:rsid w:val="00C270D1"/>
    <w:rsid w:val="00C32C97"/>
    <w:rsid w:val="00C41187"/>
    <w:rsid w:val="00C41A58"/>
    <w:rsid w:val="00C4300D"/>
    <w:rsid w:val="00C45BB6"/>
    <w:rsid w:val="00C54DDE"/>
    <w:rsid w:val="00C563E6"/>
    <w:rsid w:val="00C56AFB"/>
    <w:rsid w:val="00C604E3"/>
    <w:rsid w:val="00C6177D"/>
    <w:rsid w:val="00C62A00"/>
    <w:rsid w:val="00C758C1"/>
    <w:rsid w:val="00C8085B"/>
    <w:rsid w:val="00C810E3"/>
    <w:rsid w:val="00C839A0"/>
    <w:rsid w:val="00C83AFD"/>
    <w:rsid w:val="00C92689"/>
    <w:rsid w:val="00CA3F70"/>
    <w:rsid w:val="00CA4557"/>
    <w:rsid w:val="00CB310A"/>
    <w:rsid w:val="00CB60B4"/>
    <w:rsid w:val="00CC5678"/>
    <w:rsid w:val="00CC6E33"/>
    <w:rsid w:val="00CD1C90"/>
    <w:rsid w:val="00CD6D09"/>
    <w:rsid w:val="00CE015E"/>
    <w:rsid w:val="00CE4B42"/>
    <w:rsid w:val="00CF5549"/>
    <w:rsid w:val="00CF643C"/>
    <w:rsid w:val="00CF7CB7"/>
    <w:rsid w:val="00D024C8"/>
    <w:rsid w:val="00D05A56"/>
    <w:rsid w:val="00D11D11"/>
    <w:rsid w:val="00D161B7"/>
    <w:rsid w:val="00D1794C"/>
    <w:rsid w:val="00D2063E"/>
    <w:rsid w:val="00D24109"/>
    <w:rsid w:val="00D26B25"/>
    <w:rsid w:val="00D27FBB"/>
    <w:rsid w:val="00D31906"/>
    <w:rsid w:val="00D3298C"/>
    <w:rsid w:val="00D37689"/>
    <w:rsid w:val="00D44CB2"/>
    <w:rsid w:val="00D55E05"/>
    <w:rsid w:val="00D57390"/>
    <w:rsid w:val="00D6160E"/>
    <w:rsid w:val="00D63C12"/>
    <w:rsid w:val="00D64324"/>
    <w:rsid w:val="00D64EFA"/>
    <w:rsid w:val="00D6622B"/>
    <w:rsid w:val="00D66F54"/>
    <w:rsid w:val="00D80821"/>
    <w:rsid w:val="00D82300"/>
    <w:rsid w:val="00D82B95"/>
    <w:rsid w:val="00D903EB"/>
    <w:rsid w:val="00D91545"/>
    <w:rsid w:val="00D91F9E"/>
    <w:rsid w:val="00D934CA"/>
    <w:rsid w:val="00D94CE6"/>
    <w:rsid w:val="00D94DC9"/>
    <w:rsid w:val="00DB22E1"/>
    <w:rsid w:val="00DB2504"/>
    <w:rsid w:val="00DB2DD7"/>
    <w:rsid w:val="00DB5235"/>
    <w:rsid w:val="00DB5403"/>
    <w:rsid w:val="00DB652A"/>
    <w:rsid w:val="00DC04D5"/>
    <w:rsid w:val="00DC159F"/>
    <w:rsid w:val="00DC44D8"/>
    <w:rsid w:val="00DD7E73"/>
    <w:rsid w:val="00DE27EE"/>
    <w:rsid w:val="00DE5205"/>
    <w:rsid w:val="00DF4FA5"/>
    <w:rsid w:val="00DF656C"/>
    <w:rsid w:val="00DF706A"/>
    <w:rsid w:val="00E04491"/>
    <w:rsid w:val="00E12261"/>
    <w:rsid w:val="00E13A37"/>
    <w:rsid w:val="00E170F5"/>
    <w:rsid w:val="00E2254D"/>
    <w:rsid w:val="00E300F2"/>
    <w:rsid w:val="00E34AD0"/>
    <w:rsid w:val="00E355C0"/>
    <w:rsid w:val="00E4101F"/>
    <w:rsid w:val="00E500DD"/>
    <w:rsid w:val="00E521C3"/>
    <w:rsid w:val="00E53AC2"/>
    <w:rsid w:val="00E5734A"/>
    <w:rsid w:val="00E6111A"/>
    <w:rsid w:val="00E66D9A"/>
    <w:rsid w:val="00E73724"/>
    <w:rsid w:val="00E738FB"/>
    <w:rsid w:val="00E74616"/>
    <w:rsid w:val="00E76BDD"/>
    <w:rsid w:val="00E80AF5"/>
    <w:rsid w:val="00E80B5B"/>
    <w:rsid w:val="00E82741"/>
    <w:rsid w:val="00E90355"/>
    <w:rsid w:val="00E974F6"/>
    <w:rsid w:val="00EA243A"/>
    <w:rsid w:val="00EA3A35"/>
    <w:rsid w:val="00EA7243"/>
    <w:rsid w:val="00EC335E"/>
    <w:rsid w:val="00EC450C"/>
    <w:rsid w:val="00ED15D1"/>
    <w:rsid w:val="00ED4E6A"/>
    <w:rsid w:val="00EE32A8"/>
    <w:rsid w:val="00EE5554"/>
    <w:rsid w:val="00EE7B82"/>
    <w:rsid w:val="00EF2521"/>
    <w:rsid w:val="00EF3B6D"/>
    <w:rsid w:val="00EF4776"/>
    <w:rsid w:val="00EF7AE6"/>
    <w:rsid w:val="00F03ECB"/>
    <w:rsid w:val="00F07213"/>
    <w:rsid w:val="00F204B7"/>
    <w:rsid w:val="00F20616"/>
    <w:rsid w:val="00F21284"/>
    <w:rsid w:val="00F34F99"/>
    <w:rsid w:val="00F40DF7"/>
    <w:rsid w:val="00F4404A"/>
    <w:rsid w:val="00F453A2"/>
    <w:rsid w:val="00F46E3E"/>
    <w:rsid w:val="00F55F2F"/>
    <w:rsid w:val="00F62ED2"/>
    <w:rsid w:val="00F64EDD"/>
    <w:rsid w:val="00F66529"/>
    <w:rsid w:val="00F67F7D"/>
    <w:rsid w:val="00F70DF3"/>
    <w:rsid w:val="00F75A81"/>
    <w:rsid w:val="00F776AB"/>
    <w:rsid w:val="00F81307"/>
    <w:rsid w:val="00F81C2F"/>
    <w:rsid w:val="00F832C4"/>
    <w:rsid w:val="00F83E5C"/>
    <w:rsid w:val="00F86726"/>
    <w:rsid w:val="00F92E89"/>
    <w:rsid w:val="00F93B1F"/>
    <w:rsid w:val="00F97B83"/>
    <w:rsid w:val="00FA6552"/>
    <w:rsid w:val="00FA6D48"/>
    <w:rsid w:val="00FB4187"/>
    <w:rsid w:val="00FB60EB"/>
    <w:rsid w:val="00FC0EFF"/>
    <w:rsid w:val="00FC48B5"/>
    <w:rsid w:val="00FC514C"/>
    <w:rsid w:val="00FD52C3"/>
    <w:rsid w:val="00FD77A4"/>
    <w:rsid w:val="00FE023D"/>
    <w:rsid w:val="00FF019D"/>
    <w:rsid w:val="00FF36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521"/>
    <w:pPr>
      <w:widowControl w:val="0"/>
      <w:autoSpaceDE w:val="0"/>
      <w:autoSpaceDN w:val="0"/>
      <w:adjustRightInd w:val="0"/>
      <w:ind w:firstLineChars="0" w:firstLine="0"/>
    </w:pPr>
    <w:rPr>
      <w:rFonts w:ascii="Tahoma" w:hAnsi="Tahoma" w:cs="Tahoma"/>
      <w:kern w:val="0"/>
      <w:sz w:val="24"/>
      <w:szCs w:val="24"/>
    </w:rPr>
  </w:style>
  <w:style w:type="paragraph" w:styleId="1">
    <w:name w:val="heading 1"/>
    <w:basedOn w:val="a"/>
    <w:next w:val="a"/>
    <w:link w:val="1Char"/>
    <w:uiPriority w:val="99"/>
    <w:qFormat/>
    <w:rsid w:val="00EF2521"/>
    <w:pPr>
      <w:outlineLvl w:val="0"/>
    </w:pPr>
  </w:style>
  <w:style w:type="paragraph" w:styleId="2">
    <w:name w:val="heading 2"/>
    <w:basedOn w:val="a"/>
    <w:next w:val="a"/>
    <w:link w:val="2Char"/>
    <w:uiPriority w:val="99"/>
    <w:qFormat/>
    <w:rsid w:val="00EF2521"/>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EF2521"/>
    <w:rPr>
      <w:rFonts w:ascii="Tahoma" w:hAnsi="Tahoma" w:cs="Tahoma"/>
      <w:kern w:val="0"/>
      <w:sz w:val="24"/>
      <w:szCs w:val="24"/>
    </w:rPr>
  </w:style>
  <w:style w:type="character" w:customStyle="1" w:styleId="2Char">
    <w:name w:val="标题 2 Char"/>
    <w:basedOn w:val="a0"/>
    <w:link w:val="2"/>
    <w:uiPriority w:val="99"/>
    <w:rsid w:val="00EF2521"/>
    <w:rPr>
      <w:rFonts w:ascii="Tahoma" w:hAnsi="Tahoma" w:cs="Tahoma"/>
      <w:kern w:val="0"/>
      <w:sz w:val="24"/>
      <w:szCs w:val="24"/>
    </w:rPr>
  </w:style>
  <w:style w:type="paragraph" w:styleId="a3">
    <w:name w:val="Normal (Web)"/>
    <w:basedOn w:val="a"/>
    <w:uiPriority w:val="99"/>
    <w:unhideWhenUsed/>
    <w:rsid w:val="00EF2521"/>
    <w:pPr>
      <w:widowControl/>
      <w:autoSpaceDE/>
      <w:autoSpaceDN/>
      <w:adjustRightInd/>
      <w:spacing w:before="100" w:beforeAutospacing="1" w:after="100" w:afterAutospacing="1"/>
    </w:pPr>
    <w:rPr>
      <w:rFonts w:ascii="宋体" w:eastAsia="宋体" w:hAnsi="宋体" w:cs="宋体"/>
    </w:rPr>
  </w:style>
  <w:style w:type="paragraph" w:styleId="a4">
    <w:name w:val="Balloon Text"/>
    <w:basedOn w:val="a"/>
    <w:link w:val="Char"/>
    <w:uiPriority w:val="99"/>
    <w:semiHidden/>
    <w:unhideWhenUsed/>
    <w:rsid w:val="007A633A"/>
    <w:rPr>
      <w:sz w:val="18"/>
      <w:szCs w:val="18"/>
    </w:rPr>
  </w:style>
  <w:style w:type="character" w:customStyle="1" w:styleId="Char">
    <w:name w:val="批注框文本 Char"/>
    <w:basedOn w:val="a0"/>
    <w:link w:val="a4"/>
    <w:uiPriority w:val="99"/>
    <w:semiHidden/>
    <w:rsid w:val="007A633A"/>
    <w:rPr>
      <w:rFonts w:ascii="Tahoma" w:hAnsi="Tahoma" w:cs="Tahoma"/>
      <w:kern w:val="0"/>
      <w:sz w:val="18"/>
      <w:szCs w:val="18"/>
    </w:rPr>
  </w:style>
  <w:style w:type="paragraph" w:styleId="a5">
    <w:name w:val="header"/>
    <w:basedOn w:val="a"/>
    <w:link w:val="Char0"/>
    <w:uiPriority w:val="99"/>
    <w:semiHidden/>
    <w:unhideWhenUsed/>
    <w:rsid w:val="00C839A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839A0"/>
    <w:rPr>
      <w:rFonts w:ascii="Tahoma" w:hAnsi="Tahoma" w:cs="Tahoma"/>
      <w:kern w:val="0"/>
      <w:sz w:val="18"/>
      <w:szCs w:val="18"/>
    </w:rPr>
  </w:style>
  <w:style w:type="paragraph" w:styleId="a6">
    <w:name w:val="footer"/>
    <w:basedOn w:val="a"/>
    <w:link w:val="Char1"/>
    <w:uiPriority w:val="99"/>
    <w:semiHidden/>
    <w:unhideWhenUsed/>
    <w:rsid w:val="00C839A0"/>
    <w:pPr>
      <w:tabs>
        <w:tab w:val="center" w:pos="4153"/>
        <w:tab w:val="right" w:pos="8306"/>
      </w:tabs>
      <w:snapToGrid w:val="0"/>
    </w:pPr>
    <w:rPr>
      <w:sz w:val="18"/>
      <w:szCs w:val="18"/>
    </w:rPr>
  </w:style>
  <w:style w:type="character" w:customStyle="1" w:styleId="Char1">
    <w:name w:val="页脚 Char"/>
    <w:basedOn w:val="a0"/>
    <w:link w:val="a6"/>
    <w:uiPriority w:val="99"/>
    <w:semiHidden/>
    <w:rsid w:val="00C839A0"/>
    <w:rPr>
      <w:rFonts w:ascii="Tahoma" w:hAnsi="Tahoma" w:cs="Tahoma"/>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683</Words>
  <Characters>3895</Characters>
  <Application>Microsoft Office Word</Application>
  <DocSecurity>0</DocSecurity>
  <Lines>32</Lines>
  <Paragraphs>9</Paragraphs>
  <ScaleCrop>false</ScaleCrop>
  <Company>Microsoft</Company>
  <LinksUpToDate>false</LinksUpToDate>
  <CharactersWithSpaces>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cp:lastPrinted>2022-04-18T03:41:00Z</cp:lastPrinted>
  <dcterms:created xsi:type="dcterms:W3CDTF">2022-04-18T04:15:00Z</dcterms:created>
  <dcterms:modified xsi:type="dcterms:W3CDTF">2022-04-18T04:15:00Z</dcterms:modified>
</cp:coreProperties>
</file>